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6652DB8C" w:rsidR="00FA51EB" w:rsidRDefault="00147627">
            <w:pPr>
              <w:pStyle w:val="ZA"/>
              <w:framePr w:w="0" w:h="0" w:wrap="auto" w:vAnchor="margin" w:hAnchor="text" w:yAlign="inline"/>
            </w:pPr>
            <w:bookmarkStart w:id="0" w:name="page1"/>
            <w:r>
              <w:rPr>
                <w:sz w:val="64"/>
              </w:rPr>
              <w:t xml:space="preserve">3GPP TS 38.561 </w:t>
            </w:r>
            <w:r>
              <w:t>V0.</w:t>
            </w:r>
            <w:r w:rsidR="00B971A3">
              <w:t>1</w:t>
            </w:r>
            <w:r>
              <w:t>.</w:t>
            </w:r>
            <w:r w:rsidR="00B971A3">
              <w:t>0</w:t>
            </w:r>
            <w:r>
              <w:t xml:space="preserve"> </w:t>
            </w:r>
            <w:r>
              <w:rPr>
                <w:sz w:val="32"/>
              </w:rPr>
              <w:t>(2022-</w:t>
            </w:r>
            <w:r w:rsidR="00B971A3">
              <w:rPr>
                <w:sz w:val="32"/>
              </w:rPr>
              <w:t>12</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32D5B2C4" w:rsidR="00147627" w:rsidRDefault="00147627" w:rsidP="00147627">
            <w:pPr>
              <w:pStyle w:val="ZT"/>
              <w:framePr w:wrap="auto" w:hAnchor="text" w:yAlign="inline"/>
            </w:pPr>
            <w:r>
              <w:t xml:space="preserve">Technical Specification Group </w:t>
            </w:r>
            <w:r>
              <w:rPr>
                <w:sz w:val="32"/>
                <w:szCs w:val="32"/>
              </w:rPr>
              <w:t>Radio Access Network</w:t>
            </w:r>
            <w:r>
              <w:t>;</w:t>
            </w:r>
          </w:p>
          <w:p w14:paraId="4B37E6DD" w14:textId="7F337846" w:rsidR="00637F6B" w:rsidRPr="006557D8" w:rsidRDefault="00637F6B" w:rsidP="00147627">
            <w:pPr>
              <w:pStyle w:val="ZT"/>
              <w:framePr w:wrap="auto" w:hAnchor="text" w:yAlign="inline"/>
            </w:pPr>
            <w:r w:rsidRPr="006557D8">
              <w:t>NR;</w:t>
            </w:r>
          </w:p>
          <w:p w14:paraId="749A1122" w14:textId="45BCA23D" w:rsidR="00637F6B" w:rsidRDefault="00637F6B" w:rsidP="00147627">
            <w:pPr>
              <w:pStyle w:val="ZT"/>
              <w:framePr w:wrap="auto" w:hAnchor="text" w:yAlign="inline"/>
            </w:pPr>
            <w:r w:rsidRPr="006557D8">
              <w:rPr>
                <w:sz w:val="32"/>
                <w:szCs w:val="32"/>
              </w:rPr>
              <w:t>User Equipment (UE) conformance specification</w:t>
            </w:r>
            <w:r w:rsidR="007124B9" w:rsidRPr="006557D8">
              <w:rPr>
                <w:sz w:val="32"/>
                <w:szCs w:val="32"/>
              </w:rPr>
              <w:t>;</w:t>
            </w:r>
          </w:p>
          <w:p w14:paraId="4BD7A905" w14:textId="77777777" w:rsidR="00D10B52" w:rsidRDefault="00147627" w:rsidP="00D10B52">
            <w:pPr>
              <w:pStyle w:val="ZT"/>
              <w:framePr w:wrap="auto" w:hAnchor="text" w:yAlign="inline"/>
            </w:pPr>
            <w:r w:rsidRPr="00046F08">
              <w:rPr>
                <w:sz w:val="32"/>
                <w:szCs w:val="32"/>
              </w:rPr>
              <w:t>UE TRP (Total Radiated Power) and TRS (Total Radiated Sensitivity) requirements and test methodologies for FR1 (NR SA and EN-DC)</w:t>
            </w:r>
            <w:r>
              <w:t>;</w:t>
            </w:r>
          </w:p>
          <w:p w14:paraId="59ADFC31" w14:textId="4AC6E8A4" w:rsidR="00FA51EB" w:rsidRPr="00D10B52" w:rsidRDefault="00147627" w:rsidP="00D10B52">
            <w:pPr>
              <w:pStyle w:val="ZT"/>
              <w:framePr w:wrap="auto" w:hAnchor="text" w:yAlign="inline"/>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555C4D2C" w14:textId="44B87CF7" w:rsidR="00DB15D4" w:rsidRDefault="00147627" w:rsidP="00DB15D4">
      <w:pPr>
        <w:pStyle w:val="TOC1"/>
        <w:rPr>
          <w:rFonts w:asciiTheme="minorHAnsi" w:eastAsiaTheme="minorEastAsia" w:hAnsiTheme="minorHAnsi" w:cstheme="minorBidi"/>
          <w:sz w:val="24"/>
          <w:szCs w:val="24"/>
        </w:rPr>
      </w:pPr>
      <w:r w:rsidRPr="0094085E">
        <w:rPr>
          <w:szCs w:val="22"/>
        </w:rPr>
        <w:fldChar w:fldCharType="begin"/>
      </w:r>
      <w:r w:rsidRPr="0094085E">
        <w:rPr>
          <w:szCs w:val="22"/>
        </w:rPr>
        <w:instrText xml:space="preserve"> TOC \o "1-9" </w:instrText>
      </w:r>
      <w:r w:rsidRPr="0094085E">
        <w:rPr>
          <w:szCs w:val="22"/>
        </w:rPr>
        <w:fldChar w:fldCharType="separate"/>
      </w:r>
      <w:r w:rsidR="00DB15D4">
        <w:t>Foreword</w:t>
      </w:r>
      <w:r w:rsidR="00DB15D4">
        <w:tab/>
      </w:r>
      <w:r w:rsidR="00DB15D4">
        <w:fldChar w:fldCharType="begin"/>
      </w:r>
      <w:r w:rsidR="00DB15D4">
        <w:instrText xml:space="preserve"> PAGEREF _Toc121786091 \h </w:instrText>
      </w:r>
      <w:r w:rsidR="00DB15D4">
        <w:fldChar w:fldCharType="separate"/>
      </w:r>
      <w:r w:rsidR="00DB15D4">
        <w:t>5</w:t>
      </w:r>
      <w:r w:rsidR="00DB15D4">
        <w:fldChar w:fldCharType="end"/>
      </w:r>
    </w:p>
    <w:p w14:paraId="51097F81" w14:textId="35AAACB7" w:rsidR="00DB15D4" w:rsidRDefault="00DB15D4" w:rsidP="00DB15D4">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_Toc121786092 \h </w:instrText>
      </w:r>
      <w:r>
        <w:fldChar w:fldCharType="separate"/>
      </w:r>
      <w:r>
        <w:t>7</w:t>
      </w:r>
      <w:r>
        <w:fldChar w:fldCharType="end"/>
      </w:r>
    </w:p>
    <w:p w14:paraId="746D4EA1" w14:textId="5D15FE41" w:rsidR="00DB15D4" w:rsidRDefault="00DB15D4" w:rsidP="00DB15D4">
      <w:pPr>
        <w:pStyle w:val="TOC1"/>
        <w:rPr>
          <w:rFonts w:asciiTheme="minorHAnsi" w:eastAsiaTheme="minorEastAsia" w:hAnsiTheme="minorHAnsi" w:cstheme="minorBidi"/>
          <w:sz w:val="24"/>
          <w:szCs w:val="24"/>
        </w:rPr>
      </w:pPr>
      <w:r w:rsidRPr="00624792">
        <w:rPr>
          <w:rFonts w:eastAsia="MS Mincho"/>
        </w:rPr>
        <w:t>2</w:t>
      </w:r>
      <w:r>
        <w:rPr>
          <w:rFonts w:asciiTheme="minorHAnsi" w:eastAsiaTheme="minorEastAsia" w:hAnsiTheme="minorHAnsi" w:cstheme="minorBidi"/>
          <w:sz w:val="24"/>
          <w:szCs w:val="24"/>
        </w:rPr>
        <w:tab/>
      </w:r>
      <w:r w:rsidRPr="00624792">
        <w:rPr>
          <w:rFonts w:eastAsia="MS Mincho"/>
        </w:rPr>
        <w:t>References</w:t>
      </w:r>
      <w:r>
        <w:tab/>
      </w:r>
      <w:r>
        <w:fldChar w:fldCharType="begin"/>
      </w:r>
      <w:r>
        <w:instrText xml:space="preserve"> PAGEREF _Toc121786093 \h </w:instrText>
      </w:r>
      <w:r>
        <w:fldChar w:fldCharType="separate"/>
      </w:r>
      <w:r>
        <w:t>7</w:t>
      </w:r>
      <w:r>
        <w:fldChar w:fldCharType="end"/>
      </w:r>
    </w:p>
    <w:p w14:paraId="206E5D5E" w14:textId="632A7E3F" w:rsidR="00DB15D4" w:rsidRDefault="00DB15D4" w:rsidP="00DB15D4">
      <w:pPr>
        <w:pStyle w:val="TOC1"/>
        <w:rPr>
          <w:rFonts w:asciiTheme="minorHAnsi" w:eastAsiaTheme="minorEastAsia" w:hAnsiTheme="minorHAnsi" w:cstheme="minorBidi"/>
          <w:sz w:val="24"/>
          <w:szCs w:val="24"/>
        </w:rPr>
      </w:pPr>
      <w:r w:rsidRPr="00624792">
        <w:rPr>
          <w:rFonts w:eastAsia="MS Mincho"/>
        </w:rPr>
        <w:t>3</w:t>
      </w:r>
      <w:r>
        <w:rPr>
          <w:rFonts w:asciiTheme="minorHAnsi" w:eastAsiaTheme="minorEastAsia" w:hAnsiTheme="minorHAnsi" w:cstheme="minorBidi"/>
          <w:sz w:val="24"/>
          <w:szCs w:val="24"/>
        </w:rPr>
        <w:tab/>
      </w:r>
      <w:r w:rsidRPr="00624792">
        <w:rPr>
          <w:rFonts w:eastAsia="MS Mincho"/>
        </w:rPr>
        <w:t>Definitions of terms, symbols, and abbreviations</w:t>
      </w:r>
      <w:r>
        <w:tab/>
      </w:r>
      <w:r>
        <w:fldChar w:fldCharType="begin"/>
      </w:r>
      <w:r>
        <w:instrText xml:space="preserve"> PAGEREF _Toc121786094 \h </w:instrText>
      </w:r>
      <w:r>
        <w:fldChar w:fldCharType="separate"/>
      </w:r>
      <w:r>
        <w:t>7</w:t>
      </w:r>
      <w:r>
        <w:fldChar w:fldCharType="end"/>
      </w:r>
    </w:p>
    <w:p w14:paraId="4500A1C2" w14:textId="7645AE59" w:rsidR="00DB15D4" w:rsidRPr="00DB15D4" w:rsidRDefault="00DB15D4" w:rsidP="00DB15D4">
      <w:pPr>
        <w:pStyle w:val="TOC2"/>
        <w:rPr>
          <w:rFonts w:eastAsiaTheme="minorEastAsia"/>
          <w:sz w:val="24"/>
          <w:szCs w:val="24"/>
        </w:rPr>
      </w:pPr>
      <w:r w:rsidRPr="00DB15D4">
        <w:rPr>
          <w:rFonts w:eastAsiaTheme="minorEastAsia"/>
        </w:rPr>
        <w:t>3.1</w:t>
      </w:r>
      <w:r w:rsidRPr="00DB15D4">
        <w:rPr>
          <w:rFonts w:eastAsiaTheme="minorEastAsia"/>
          <w:sz w:val="24"/>
          <w:szCs w:val="24"/>
        </w:rPr>
        <w:tab/>
      </w:r>
      <w:r w:rsidRPr="00DB15D4">
        <w:rPr>
          <w:rFonts w:eastAsiaTheme="minorEastAsia"/>
        </w:rPr>
        <w:t>Terms</w:t>
      </w:r>
      <w:r w:rsidRPr="00DB15D4">
        <w:tab/>
      </w:r>
      <w:r w:rsidRPr="00DB15D4">
        <w:fldChar w:fldCharType="begin"/>
      </w:r>
      <w:r w:rsidRPr="00DB15D4">
        <w:instrText xml:space="preserve"> PAGEREF _Toc121786095 \h </w:instrText>
      </w:r>
      <w:r w:rsidRPr="00DB15D4">
        <w:fldChar w:fldCharType="separate"/>
      </w:r>
      <w:r w:rsidRPr="00DB15D4">
        <w:t>7</w:t>
      </w:r>
      <w:r w:rsidRPr="00DB15D4">
        <w:fldChar w:fldCharType="end"/>
      </w:r>
    </w:p>
    <w:p w14:paraId="444A7BAC" w14:textId="48F648C6" w:rsidR="00DB15D4" w:rsidRPr="00DB15D4" w:rsidRDefault="00DB15D4" w:rsidP="00DB15D4">
      <w:pPr>
        <w:pStyle w:val="TOC2"/>
        <w:rPr>
          <w:rFonts w:eastAsiaTheme="minorEastAsia"/>
          <w:sz w:val="24"/>
          <w:szCs w:val="24"/>
        </w:rPr>
      </w:pPr>
      <w:r w:rsidRPr="00DB15D4">
        <w:rPr>
          <w:rFonts w:eastAsiaTheme="minorEastAsia"/>
        </w:rPr>
        <w:t>3.2</w:t>
      </w:r>
      <w:r w:rsidRPr="00DB15D4">
        <w:rPr>
          <w:rFonts w:eastAsiaTheme="minorEastAsia"/>
          <w:sz w:val="24"/>
          <w:szCs w:val="24"/>
        </w:rPr>
        <w:tab/>
      </w:r>
      <w:r w:rsidRPr="00DB15D4">
        <w:rPr>
          <w:rFonts w:eastAsiaTheme="minorEastAsia"/>
        </w:rPr>
        <w:t>Symbols</w:t>
      </w:r>
      <w:r w:rsidRPr="00DB15D4">
        <w:tab/>
      </w:r>
      <w:r w:rsidRPr="00DB15D4">
        <w:fldChar w:fldCharType="begin"/>
      </w:r>
      <w:r w:rsidRPr="00DB15D4">
        <w:instrText xml:space="preserve"> PAGEREF _Toc121786096 \h </w:instrText>
      </w:r>
      <w:r w:rsidRPr="00DB15D4">
        <w:fldChar w:fldCharType="separate"/>
      </w:r>
      <w:r w:rsidRPr="00DB15D4">
        <w:t>7</w:t>
      </w:r>
      <w:r w:rsidRPr="00DB15D4">
        <w:fldChar w:fldCharType="end"/>
      </w:r>
    </w:p>
    <w:p w14:paraId="78775A69" w14:textId="261CFDDC" w:rsidR="00DB15D4" w:rsidRPr="00DB15D4" w:rsidRDefault="00DB15D4" w:rsidP="00DB15D4">
      <w:pPr>
        <w:pStyle w:val="TOC2"/>
        <w:rPr>
          <w:rFonts w:eastAsiaTheme="minorEastAsia"/>
          <w:sz w:val="24"/>
          <w:szCs w:val="24"/>
        </w:rPr>
      </w:pPr>
      <w:r w:rsidRPr="00DB15D4">
        <w:rPr>
          <w:rFonts w:eastAsiaTheme="minorEastAsia"/>
        </w:rPr>
        <w:t>3.3</w:t>
      </w:r>
      <w:r w:rsidRPr="00DB15D4">
        <w:rPr>
          <w:rFonts w:eastAsiaTheme="minorEastAsia"/>
          <w:sz w:val="24"/>
          <w:szCs w:val="24"/>
        </w:rPr>
        <w:tab/>
      </w:r>
      <w:r w:rsidRPr="00DB15D4">
        <w:rPr>
          <w:rFonts w:eastAsiaTheme="minorEastAsia"/>
        </w:rPr>
        <w:t>Abbreviations</w:t>
      </w:r>
      <w:r w:rsidRPr="00DB15D4">
        <w:tab/>
      </w:r>
      <w:r w:rsidRPr="00DB15D4">
        <w:fldChar w:fldCharType="begin"/>
      </w:r>
      <w:r w:rsidRPr="00DB15D4">
        <w:instrText xml:space="preserve"> PAGEREF _Toc121786097 \h </w:instrText>
      </w:r>
      <w:r w:rsidRPr="00DB15D4">
        <w:fldChar w:fldCharType="separate"/>
      </w:r>
      <w:r w:rsidRPr="00DB15D4">
        <w:t>7</w:t>
      </w:r>
      <w:r w:rsidRPr="00DB15D4">
        <w:fldChar w:fldCharType="end"/>
      </w:r>
    </w:p>
    <w:p w14:paraId="15D461B0" w14:textId="530DA37E" w:rsidR="00DB15D4" w:rsidRDefault="00DB15D4" w:rsidP="00DB15D4">
      <w:pPr>
        <w:pStyle w:val="TOC1"/>
        <w:rPr>
          <w:rFonts w:asciiTheme="minorHAnsi" w:eastAsiaTheme="minorEastAsia" w:hAnsiTheme="minorHAnsi" w:cstheme="minorBidi"/>
          <w:sz w:val="24"/>
          <w:szCs w:val="24"/>
        </w:rPr>
      </w:pPr>
      <w:r w:rsidRPr="00624792">
        <w:rPr>
          <w:rFonts w:eastAsia="MS Mincho"/>
        </w:rPr>
        <w:t>4</w:t>
      </w:r>
      <w:r>
        <w:rPr>
          <w:rFonts w:asciiTheme="minorHAnsi" w:eastAsiaTheme="minorEastAsia" w:hAnsiTheme="minorHAnsi" w:cstheme="minorBidi"/>
          <w:sz w:val="24"/>
          <w:szCs w:val="24"/>
        </w:rPr>
        <w:tab/>
      </w:r>
      <w:r w:rsidRPr="00624792">
        <w:rPr>
          <w:rFonts w:eastAsia="MS Mincho"/>
        </w:rPr>
        <w:t>General</w:t>
      </w:r>
      <w:r>
        <w:tab/>
      </w:r>
      <w:r>
        <w:fldChar w:fldCharType="begin"/>
      </w:r>
      <w:r>
        <w:instrText xml:space="preserve"> PAGEREF _Toc121786098 \h </w:instrText>
      </w:r>
      <w:r>
        <w:fldChar w:fldCharType="separate"/>
      </w:r>
      <w:r>
        <w:t>8</w:t>
      </w:r>
      <w:r>
        <w:fldChar w:fldCharType="end"/>
      </w:r>
    </w:p>
    <w:p w14:paraId="0FB45403" w14:textId="78910CAE" w:rsidR="00DB15D4" w:rsidRPr="00DB15D4" w:rsidRDefault="00DB15D4" w:rsidP="00DB15D4">
      <w:pPr>
        <w:pStyle w:val="TOC2"/>
        <w:rPr>
          <w:rFonts w:eastAsiaTheme="minorEastAsia"/>
          <w:sz w:val="24"/>
          <w:szCs w:val="24"/>
        </w:rPr>
      </w:pPr>
      <w:r w:rsidRPr="00DB15D4">
        <w:rPr>
          <w:rFonts w:eastAsiaTheme="minorEastAsia"/>
        </w:rPr>
        <w:t>4.1</w:t>
      </w:r>
      <w:r w:rsidRPr="00DB15D4">
        <w:rPr>
          <w:rFonts w:eastAsiaTheme="minorEastAsia"/>
          <w:sz w:val="24"/>
          <w:szCs w:val="24"/>
        </w:rPr>
        <w:tab/>
      </w:r>
      <w:r w:rsidRPr="00DB15D4">
        <w:rPr>
          <w:rFonts w:eastAsiaTheme="minorEastAsia"/>
        </w:rPr>
        <w:t>Relationship between minimum requirements and test requirements</w:t>
      </w:r>
      <w:r w:rsidRPr="00DB15D4">
        <w:tab/>
      </w:r>
      <w:r w:rsidRPr="00DB15D4">
        <w:fldChar w:fldCharType="begin"/>
      </w:r>
      <w:r w:rsidRPr="00DB15D4">
        <w:instrText xml:space="preserve"> PAGEREF _Toc121786099 \h </w:instrText>
      </w:r>
      <w:r w:rsidRPr="00DB15D4">
        <w:fldChar w:fldCharType="separate"/>
      </w:r>
      <w:r w:rsidRPr="00DB15D4">
        <w:t>8</w:t>
      </w:r>
      <w:r w:rsidRPr="00DB15D4">
        <w:fldChar w:fldCharType="end"/>
      </w:r>
    </w:p>
    <w:p w14:paraId="1407BDFA" w14:textId="79AFDB86" w:rsidR="00DB15D4" w:rsidRPr="00DB15D4" w:rsidRDefault="00DB15D4" w:rsidP="00DB15D4">
      <w:pPr>
        <w:pStyle w:val="TOC2"/>
        <w:rPr>
          <w:rFonts w:eastAsiaTheme="minorEastAsia"/>
          <w:sz w:val="24"/>
          <w:szCs w:val="24"/>
        </w:rPr>
      </w:pPr>
      <w:r w:rsidRPr="00DB15D4">
        <w:rPr>
          <w:rFonts w:eastAsiaTheme="minorEastAsia"/>
        </w:rPr>
        <w:t>4.2</w:t>
      </w:r>
      <w:r w:rsidRPr="00DB15D4">
        <w:rPr>
          <w:rFonts w:eastAsiaTheme="minorEastAsia"/>
          <w:sz w:val="24"/>
          <w:szCs w:val="24"/>
        </w:rPr>
        <w:tab/>
      </w:r>
      <w:r w:rsidRPr="00DB15D4">
        <w:rPr>
          <w:rFonts w:eastAsiaTheme="minorEastAsia"/>
        </w:rPr>
        <w:t>Applicability of minimum requirements</w:t>
      </w:r>
      <w:r w:rsidRPr="00DB15D4">
        <w:tab/>
      </w:r>
      <w:r w:rsidRPr="00DB15D4">
        <w:fldChar w:fldCharType="begin"/>
      </w:r>
      <w:r w:rsidRPr="00DB15D4">
        <w:instrText xml:space="preserve"> PAGEREF _Toc121786100 \h </w:instrText>
      </w:r>
      <w:r w:rsidRPr="00DB15D4">
        <w:fldChar w:fldCharType="separate"/>
      </w:r>
      <w:r w:rsidRPr="00DB15D4">
        <w:t>8</w:t>
      </w:r>
      <w:r w:rsidRPr="00DB15D4">
        <w:fldChar w:fldCharType="end"/>
      </w:r>
    </w:p>
    <w:p w14:paraId="080FCCDB" w14:textId="6DFA54F0" w:rsidR="00DB15D4" w:rsidRPr="00DB15D4" w:rsidRDefault="00DB15D4" w:rsidP="00DB15D4">
      <w:pPr>
        <w:pStyle w:val="TOC3"/>
        <w:rPr>
          <w:rFonts w:eastAsiaTheme="minorEastAsia"/>
          <w:sz w:val="24"/>
          <w:szCs w:val="24"/>
        </w:rPr>
      </w:pPr>
      <w:r w:rsidRPr="00DB15D4">
        <w:rPr>
          <w:rFonts w:eastAsia="DengXian"/>
        </w:rPr>
        <w:t>4.2.1</w:t>
      </w:r>
      <w:r w:rsidRPr="00DB15D4">
        <w:rPr>
          <w:rFonts w:eastAsiaTheme="minorEastAsia"/>
          <w:sz w:val="24"/>
          <w:szCs w:val="24"/>
        </w:rPr>
        <w:tab/>
      </w:r>
      <w:r w:rsidRPr="00DB15D4">
        <w:rPr>
          <w:rFonts w:eastAsia="DengXian"/>
        </w:rPr>
        <w:t>General</w:t>
      </w:r>
      <w:r w:rsidRPr="00DB15D4">
        <w:tab/>
      </w:r>
      <w:r w:rsidRPr="00DB15D4">
        <w:fldChar w:fldCharType="begin"/>
      </w:r>
      <w:r w:rsidRPr="00DB15D4">
        <w:instrText xml:space="preserve"> PAGEREF _Toc121786101 \h </w:instrText>
      </w:r>
      <w:r w:rsidRPr="00DB15D4">
        <w:fldChar w:fldCharType="separate"/>
      </w:r>
      <w:r w:rsidRPr="00DB15D4">
        <w:t>8</w:t>
      </w:r>
      <w:r w:rsidRPr="00DB15D4">
        <w:fldChar w:fldCharType="end"/>
      </w:r>
    </w:p>
    <w:p w14:paraId="6132A767" w14:textId="654A2DF7" w:rsidR="00DB15D4" w:rsidRPr="00DB15D4" w:rsidRDefault="00DB15D4" w:rsidP="00DB15D4">
      <w:pPr>
        <w:pStyle w:val="TOC3"/>
        <w:rPr>
          <w:rFonts w:eastAsiaTheme="minorEastAsia"/>
          <w:sz w:val="24"/>
          <w:szCs w:val="24"/>
        </w:rPr>
      </w:pPr>
      <w:r w:rsidRPr="00DB15D4">
        <w:rPr>
          <w:rFonts w:eastAsia="DengXian"/>
        </w:rPr>
        <w:t>4.2.1</w:t>
      </w:r>
      <w:r w:rsidRPr="00DB15D4">
        <w:rPr>
          <w:rFonts w:eastAsiaTheme="minorEastAsia"/>
          <w:sz w:val="24"/>
          <w:szCs w:val="24"/>
        </w:rPr>
        <w:tab/>
      </w:r>
      <w:r w:rsidRPr="00DB15D4">
        <w:rPr>
          <w:rFonts w:eastAsia="DengXian"/>
        </w:rPr>
        <w:t>UE mechanical modes</w:t>
      </w:r>
      <w:r w:rsidRPr="00DB15D4">
        <w:tab/>
      </w:r>
      <w:r w:rsidRPr="00DB15D4">
        <w:fldChar w:fldCharType="begin"/>
      </w:r>
      <w:r w:rsidRPr="00DB15D4">
        <w:instrText xml:space="preserve"> PAGEREF _Toc121786102 \h </w:instrText>
      </w:r>
      <w:r w:rsidRPr="00DB15D4">
        <w:fldChar w:fldCharType="separate"/>
      </w:r>
      <w:r w:rsidRPr="00DB15D4">
        <w:t>8</w:t>
      </w:r>
      <w:r w:rsidRPr="00DB15D4">
        <w:fldChar w:fldCharType="end"/>
      </w:r>
    </w:p>
    <w:p w14:paraId="6F4CFCF2" w14:textId="51D1AD15" w:rsidR="00DB15D4" w:rsidRPr="00DB15D4" w:rsidRDefault="00DB15D4" w:rsidP="00DB15D4">
      <w:pPr>
        <w:pStyle w:val="TOC2"/>
        <w:rPr>
          <w:rFonts w:eastAsiaTheme="minorEastAsia"/>
          <w:sz w:val="24"/>
          <w:szCs w:val="24"/>
        </w:rPr>
      </w:pPr>
      <w:r w:rsidRPr="00DB15D4">
        <w:rPr>
          <w:rFonts w:eastAsiaTheme="minorEastAsia"/>
        </w:rPr>
        <w:t>4.3</w:t>
      </w:r>
      <w:r w:rsidRPr="00DB15D4">
        <w:rPr>
          <w:rFonts w:eastAsiaTheme="minorEastAsia"/>
          <w:sz w:val="24"/>
          <w:szCs w:val="24"/>
        </w:rPr>
        <w:tab/>
      </w:r>
      <w:r w:rsidRPr="00DB15D4">
        <w:rPr>
          <w:rFonts w:eastAsiaTheme="minorEastAsia"/>
        </w:rPr>
        <w:t>Applicability rules for testing of FR1 SA and NSA UEs</w:t>
      </w:r>
      <w:r w:rsidRPr="00DB15D4">
        <w:tab/>
      </w:r>
      <w:r w:rsidRPr="00DB15D4">
        <w:fldChar w:fldCharType="begin"/>
      </w:r>
      <w:r w:rsidRPr="00DB15D4">
        <w:instrText xml:space="preserve"> PAGEREF _Toc121786103 \h </w:instrText>
      </w:r>
      <w:r w:rsidRPr="00DB15D4">
        <w:fldChar w:fldCharType="separate"/>
      </w:r>
      <w:r w:rsidRPr="00DB15D4">
        <w:t>8</w:t>
      </w:r>
      <w:r w:rsidRPr="00DB15D4">
        <w:fldChar w:fldCharType="end"/>
      </w:r>
    </w:p>
    <w:p w14:paraId="7790CAA5" w14:textId="194519F2" w:rsidR="00DB15D4" w:rsidRPr="00DB15D4" w:rsidRDefault="00DB15D4" w:rsidP="00DB15D4">
      <w:pPr>
        <w:pStyle w:val="TOC2"/>
        <w:rPr>
          <w:rFonts w:eastAsiaTheme="minorEastAsia"/>
          <w:sz w:val="24"/>
          <w:szCs w:val="24"/>
        </w:rPr>
      </w:pPr>
      <w:r w:rsidRPr="00DB15D4">
        <w:rPr>
          <w:rFonts w:eastAsiaTheme="minorEastAsia"/>
        </w:rPr>
        <w:t>4.4</w:t>
      </w:r>
      <w:r w:rsidRPr="00DB15D4">
        <w:rPr>
          <w:rFonts w:eastAsiaTheme="minorEastAsia"/>
          <w:sz w:val="24"/>
          <w:szCs w:val="24"/>
        </w:rPr>
        <w:tab/>
      </w:r>
      <w:r w:rsidRPr="00DB15D4">
        <w:rPr>
          <w:rFonts w:eastAsiaTheme="minorEastAsia"/>
        </w:rPr>
        <w:t>Applicability rules for testing of power class capability of UEs</w:t>
      </w:r>
      <w:r w:rsidRPr="00DB15D4">
        <w:tab/>
      </w:r>
      <w:r w:rsidRPr="00DB15D4">
        <w:fldChar w:fldCharType="begin"/>
      </w:r>
      <w:r w:rsidRPr="00DB15D4">
        <w:instrText xml:space="preserve"> PAGEREF _Toc121786104 \h </w:instrText>
      </w:r>
      <w:r w:rsidRPr="00DB15D4">
        <w:fldChar w:fldCharType="separate"/>
      </w:r>
      <w:r w:rsidRPr="00DB15D4">
        <w:t>8</w:t>
      </w:r>
      <w:r w:rsidRPr="00DB15D4">
        <w:fldChar w:fldCharType="end"/>
      </w:r>
    </w:p>
    <w:p w14:paraId="08BB0A2A" w14:textId="5E6B49E5" w:rsidR="00DB15D4" w:rsidRDefault="00DB15D4" w:rsidP="00DB15D4">
      <w:pPr>
        <w:pStyle w:val="TOC1"/>
        <w:rPr>
          <w:rFonts w:asciiTheme="minorHAnsi" w:eastAsiaTheme="minorEastAsia" w:hAnsiTheme="minorHAnsi" w:cstheme="minorBidi"/>
          <w:sz w:val="24"/>
          <w:szCs w:val="24"/>
        </w:rPr>
      </w:pPr>
      <w:r w:rsidRPr="00624792">
        <w:rPr>
          <w:rFonts w:eastAsia="MS Mincho"/>
        </w:rPr>
        <w:t>5</w:t>
      </w:r>
      <w:r>
        <w:rPr>
          <w:rFonts w:asciiTheme="minorHAnsi" w:eastAsiaTheme="minorEastAsia" w:hAnsiTheme="minorHAnsi" w:cstheme="minorBidi"/>
          <w:sz w:val="24"/>
          <w:szCs w:val="24"/>
        </w:rPr>
        <w:tab/>
      </w:r>
      <w:r w:rsidRPr="00624792">
        <w:rPr>
          <w:rFonts w:eastAsia="MS Mincho"/>
        </w:rPr>
        <w:t>Frequency Bands</w:t>
      </w:r>
      <w:r>
        <w:tab/>
      </w:r>
      <w:r>
        <w:fldChar w:fldCharType="begin"/>
      </w:r>
      <w:r>
        <w:instrText xml:space="preserve"> PAGEREF _Toc121786105 \h </w:instrText>
      </w:r>
      <w:r>
        <w:fldChar w:fldCharType="separate"/>
      </w:r>
      <w:r>
        <w:t>9</w:t>
      </w:r>
      <w:r>
        <w:fldChar w:fldCharType="end"/>
      </w:r>
    </w:p>
    <w:p w14:paraId="0A81A83B" w14:textId="624FAE9D" w:rsidR="00DB15D4" w:rsidRPr="00DB15D4" w:rsidRDefault="00DB15D4" w:rsidP="00DB15D4">
      <w:pPr>
        <w:pStyle w:val="TOC2"/>
        <w:rPr>
          <w:rFonts w:eastAsiaTheme="minorEastAsia"/>
          <w:sz w:val="24"/>
          <w:szCs w:val="24"/>
        </w:rPr>
      </w:pPr>
      <w:r w:rsidRPr="00DB15D4">
        <w:rPr>
          <w:rFonts w:eastAsiaTheme="minorEastAsia"/>
        </w:rPr>
        <w:t>5.1</w:t>
      </w:r>
      <w:r w:rsidRPr="00DB15D4">
        <w:rPr>
          <w:rFonts w:eastAsiaTheme="minorEastAsia"/>
          <w:sz w:val="24"/>
          <w:szCs w:val="24"/>
        </w:rPr>
        <w:tab/>
      </w:r>
      <w:r w:rsidRPr="00DB15D4">
        <w:rPr>
          <w:rFonts w:eastAsiaTheme="minorEastAsia"/>
        </w:rPr>
        <w:t>General</w:t>
      </w:r>
      <w:r w:rsidRPr="00DB15D4">
        <w:tab/>
      </w:r>
      <w:r w:rsidRPr="00DB15D4">
        <w:fldChar w:fldCharType="begin"/>
      </w:r>
      <w:r w:rsidRPr="00DB15D4">
        <w:instrText xml:space="preserve"> PAGEREF _Toc121786106 \h </w:instrText>
      </w:r>
      <w:r w:rsidRPr="00DB15D4">
        <w:fldChar w:fldCharType="separate"/>
      </w:r>
      <w:r w:rsidRPr="00DB15D4">
        <w:t>9</w:t>
      </w:r>
      <w:r w:rsidRPr="00DB15D4">
        <w:fldChar w:fldCharType="end"/>
      </w:r>
    </w:p>
    <w:p w14:paraId="2B1F910A" w14:textId="60FB8EF7" w:rsidR="00DB15D4" w:rsidRPr="00DB15D4" w:rsidRDefault="00DB15D4" w:rsidP="00DB15D4">
      <w:pPr>
        <w:pStyle w:val="TOC2"/>
        <w:rPr>
          <w:rFonts w:eastAsiaTheme="minorEastAsia"/>
          <w:sz w:val="24"/>
          <w:szCs w:val="24"/>
        </w:rPr>
      </w:pPr>
      <w:r w:rsidRPr="00DB15D4">
        <w:rPr>
          <w:rFonts w:eastAsiaTheme="minorEastAsia"/>
        </w:rPr>
        <w:t>5.2</w:t>
      </w:r>
      <w:r w:rsidRPr="00DB15D4">
        <w:rPr>
          <w:rFonts w:eastAsiaTheme="minorEastAsia"/>
          <w:sz w:val="24"/>
          <w:szCs w:val="24"/>
        </w:rPr>
        <w:tab/>
      </w:r>
      <w:r w:rsidRPr="00DB15D4">
        <w:rPr>
          <w:rFonts w:eastAsiaTheme="minorEastAsia"/>
        </w:rPr>
        <w:t>Operating Bands</w:t>
      </w:r>
      <w:r w:rsidRPr="00DB15D4">
        <w:tab/>
      </w:r>
      <w:r w:rsidRPr="00DB15D4">
        <w:fldChar w:fldCharType="begin"/>
      </w:r>
      <w:r w:rsidRPr="00DB15D4">
        <w:instrText xml:space="preserve"> PAGEREF _Toc121786107 \h </w:instrText>
      </w:r>
      <w:r w:rsidRPr="00DB15D4">
        <w:fldChar w:fldCharType="separate"/>
      </w:r>
      <w:r w:rsidRPr="00DB15D4">
        <w:t>9</w:t>
      </w:r>
      <w:r w:rsidRPr="00DB15D4">
        <w:fldChar w:fldCharType="end"/>
      </w:r>
    </w:p>
    <w:p w14:paraId="750BE98C" w14:textId="19C99C92" w:rsidR="00DB15D4" w:rsidRPr="00DB15D4" w:rsidRDefault="00DB15D4" w:rsidP="00DB15D4">
      <w:pPr>
        <w:pStyle w:val="TOC3"/>
        <w:rPr>
          <w:rFonts w:eastAsiaTheme="minorEastAsia"/>
          <w:sz w:val="24"/>
          <w:szCs w:val="24"/>
        </w:rPr>
      </w:pPr>
      <w:r w:rsidRPr="00DB15D4">
        <w:t>5.2.1</w:t>
      </w:r>
      <w:r w:rsidRPr="00DB15D4">
        <w:rPr>
          <w:rFonts w:eastAsiaTheme="minorEastAsia"/>
          <w:sz w:val="24"/>
          <w:szCs w:val="24"/>
        </w:rPr>
        <w:tab/>
      </w:r>
      <w:r w:rsidRPr="00DB15D4">
        <w:t>FR1 Standalone Operating bands</w:t>
      </w:r>
      <w:r w:rsidRPr="00DB15D4">
        <w:tab/>
      </w:r>
      <w:r w:rsidRPr="00DB15D4">
        <w:fldChar w:fldCharType="begin"/>
      </w:r>
      <w:r w:rsidRPr="00DB15D4">
        <w:instrText xml:space="preserve"> PAGEREF _Toc121786108 \h </w:instrText>
      </w:r>
      <w:r w:rsidRPr="00DB15D4">
        <w:fldChar w:fldCharType="separate"/>
      </w:r>
      <w:r w:rsidRPr="00DB15D4">
        <w:t>9</w:t>
      </w:r>
      <w:r w:rsidRPr="00DB15D4">
        <w:fldChar w:fldCharType="end"/>
      </w:r>
    </w:p>
    <w:p w14:paraId="650B938C" w14:textId="1906DBB5" w:rsidR="00DB15D4" w:rsidRPr="00DB15D4" w:rsidRDefault="00DB15D4" w:rsidP="00DB15D4">
      <w:pPr>
        <w:pStyle w:val="TOC3"/>
        <w:rPr>
          <w:rFonts w:eastAsiaTheme="minorEastAsia"/>
          <w:sz w:val="24"/>
          <w:szCs w:val="24"/>
        </w:rPr>
      </w:pPr>
      <w:r w:rsidRPr="00DB15D4">
        <w:t>5.2.2</w:t>
      </w:r>
      <w:r w:rsidRPr="00DB15D4">
        <w:rPr>
          <w:rFonts w:eastAsiaTheme="minorEastAsia"/>
          <w:sz w:val="24"/>
          <w:szCs w:val="24"/>
        </w:rPr>
        <w:tab/>
      </w:r>
      <w:r w:rsidRPr="00DB15D4">
        <w:t>FR1 EN-DC band combinations</w:t>
      </w:r>
      <w:r w:rsidRPr="00DB15D4">
        <w:tab/>
      </w:r>
      <w:r w:rsidRPr="00DB15D4">
        <w:fldChar w:fldCharType="begin"/>
      </w:r>
      <w:r w:rsidRPr="00DB15D4">
        <w:instrText xml:space="preserve"> PAGEREF _Toc121786109 \h </w:instrText>
      </w:r>
      <w:r w:rsidRPr="00DB15D4">
        <w:fldChar w:fldCharType="separate"/>
      </w:r>
      <w:r w:rsidRPr="00DB15D4">
        <w:t>10</w:t>
      </w:r>
      <w:r w:rsidRPr="00DB15D4">
        <w:fldChar w:fldCharType="end"/>
      </w:r>
    </w:p>
    <w:p w14:paraId="08284D16" w14:textId="282C1F18" w:rsidR="00DB15D4" w:rsidRDefault="00DB15D4" w:rsidP="00DB15D4">
      <w:pPr>
        <w:pStyle w:val="TOC1"/>
        <w:rPr>
          <w:rFonts w:asciiTheme="minorHAnsi" w:eastAsiaTheme="minorEastAsia" w:hAnsiTheme="minorHAnsi" w:cstheme="minorBidi"/>
          <w:sz w:val="24"/>
          <w:szCs w:val="24"/>
        </w:rPr>
      </w:pPr>
      <w:r w:rsidRPr="00624792">
        <w:rPr>
          <w:rFonts w:eastAsia="MS Mincho"/>
        </w:rPr>
        <w:t>6</w:t>
      </w:r>
      <w:r>
        <w:rPr>
          <w:rFonts w:asciiTheme="minorHAnsi" w:eastAsiaTheme="minorEastAsia" w:hAnsiTheme="minorHAnsi" w:cstheme="minorBidi"/>
          <w:sz w:val="24"/>
          <w:szCs w:val="24"/>
        </w:rPr>
        <w:tab/>
      </w:r>
      <w:r w:rsidRPr="00624792">
        <w:rPr>
          <w:rFonts w:eastAsia="MS Mincho"/>
        </w:rPr>
        <w:t>FR1 Transmitter (TRP) Performance</w:t>
      </w:r>
      <w:r>
        <w:tab/>
      </w:r>
      <w:r>
        <w:fldChar w:fldCharType="begin"/>
      </w:r>
      <w:r>
        <w:instrText xml:space="preserve"> PAGEREF _Toc121786110 \h </w:instrText>
      </w:r>
      <w:r>
        <w:fldChar w:fldCharType="separate"/>
      </w:r>
      <w:r>
        <w:t>11</w:t>
      </w:r>
      <w:r>
        <w:fldChar w:fldCharType="end"/>
      </w:r>
    </w:p>
    <w:p w14:paraId="0D21F5B3" w14:textId="56930A53" w:rsidR="00DB15D4" w:rsidRDefault="00DB15D4" w:rsidP="00DB15D4">
      <w:pPr>
        <w:pStyle w:val="TOC1"/>
        <w:rPr>
          <w:rFonts w:asciiTheme="minorHAnsi" w:eastAsiaTheme="minorEastAsia" w:hAnsiTheme="minorHAnsi" w:cstheme="minorBidi"/>
          <w:sz w:val="24"/>
          <w:szCs w:val="24"/>
        </w:rPr>
      </w:pPr>
      <w:r w:rsidRPr="00624792">
        <w:rPr>
          <w:rFonts w:eastAsia="MS Mincho"/>
        </w:rPr>
        <w:t>7</w:t>
      </w:r>
      <w:r>
        <w:rPr>
          <w:rFonts w:asciiTheme="minorHAnsi" w:eastAsiaTheme="minorEastAsia" w:hAnsiTheme="minorHAnsi" w:cstheme="minorBidi"/>
          <w:sz w:val="24"/>
          <w:szCs w:val="24"/>
        </w:rPr>
        <w:tab/>
      </w:r>
      <w:r w:rsidRPr="00624792">
        <w:rPr>
          <w:rFonts w:eastAsia="MS Mincho"/>
        </w:rPr>
        <w:t>FR1 Receiver (TRS) Performance</w:t>
      </w:r>
      <w:r>
        <w:tab/>
      </w:r>
      <w:r>
        <w:fldChar w:fldCharType="begin"/>
      </w:r>
      <w:r>
        <w:instrText xml:space="preserve"> PAGEREF _Toc121786111 \h </w:instrText>
      </w:r>
      <w:r>
        <w:fldChar w:fldCharType="separate"/>
      </w:r>
      <w:r>
        <w:t>11</w:t>
      </w:r>
      <w:r>
        <w:fldChar w:fldCharType="end"/>
      </w:r>
    </w:p>
    <w:p w14:paraId="6ADB8A0C" w14:textId="64973233" w:rsidR="00DB15D4" w:rsidRDefault="00DB15D4" w:rsidP="00DB15D4">
      <w:pPr>
        <w:pStyle w:val="TOC8"/>
        <w:rPr>
          <w:rFonts w:asciiTheme="minorHAnsi" w:eastAsiaTheme="minorEastAsia" w:hAnsiTheme="minorHAnsi" w:cstheme="minorBidi"/>
          <w:sz w:val="24"/>
          <w:szCs w:val="24"/>
        </w:rPr>
      </w:pPr>
      <w:r w:rsidRPr="00624792">
        <w:rPr>
          <w:lang w:eastAsia="en-GB"/>
        </w:rPr>
        <w:t>Annex A (normative): &lt;Test methodology&gt;</w:t>
      </w:r>
      <w:r>
        <w:tab/>
      </w:r>
      <w:r>
        <w:fldChar w:fldCharType="begin"/>
      </w:r>
      <w:r>
        <w:instrText xml:space="preserve"> PAGEREF _Toc121786112 \h </w:instrText>
      </w:r>
      <w:r>
        <w:fldChar w:fldCharType="separate"/>
      </w:r>
      <w:r>
        <w:t>11</w:t>
      </w:r>
      <w:r>
        <w:fldChar w:fldCharType="end"/>
      </w:r>
    </w:p>
    <w:p w14:paraId="034BED24" w14:textId="0254681A" w:rsidR="00DB15D4" w:rsidRDefault="00DB15D4" w:rsidP="00DB15D4">
      <w:pPr>
        <w:pStyle w:val="TOC1"/>
        <w:rPr>
          <w:rFonts w:asciiTheme="minorHAnsi" w:eastAsiaTheme="minorEastAsia" w:hAnsiTheme="minorHAnsi" w:cstheme="minorBidi"/>
          <w:sz w:val="24"/>
          <w:szCs w:val="24"/>
        </w:rPr>
      </w:pPr>
      <w:r>
        <w:rPr>
          <w:lang w:eastAsia="en-GB"/>
        </w:rPr>
        <w:t>A.1</w:t>
      </w:r>
      <w:r>
        <w:rPr>
          <w:rFonts w:asciiTheme="minorHAnsi" w:eastAsiaTheme="minorEastAsia" w:hAnsiTheme="minorHAnsi" w:cstheme="minorBidi"/>
          <w:sz w:val="24"/>
          <w:szCs w:val="24"/>
        </w:rPr>
        <w:tab/>
      </w:r>
      <w:r>
        <w:rPr>
          <w:lang w:eastAsia="en-GB"/>
        </w:rPr>
        <w:t>General</w:t>
      </w:r>
      <w:r>
        <w:tab/>
      </w:r>
      <w:r>
        <w:fldChar w:fldCharType="begin"/>
      </w:r>
      <w:r>
        <w:instrText xml:space="preserve"> PAGEREF _Toc121786113 \h </w:instrText>
      </w:r>
      <w:r>
        <w:fldChar w:fldCharType="separate"/>
      </w:r>
      <w:r>
        <w:t>11</w:t>
      </w:r>
      <w:r>
        <w:fldChar w:fldCharType="end"/>
      </w:r>
    </w:p>
    <w:p w14:paraId="12D53E72" w14:textId="2A73D527" w:rsidR="00DB15D4" w:rsidRDefault="00DB15D4" w:rsidP="00DB15D4">
      <w:pPr>
        <w:pStyle w:val="TOC1"/>
        <w:rPr>
          <w:rFonts w:asciiTheme="minorHAnsi" w:eastAsiaTheme="minorEastAsia" w:hAnsiTheme="minorHAnsi" w:cstheme="minorBidi"/>
          <w:sz w:val="24"/>
          <w:szCs w:val="24"/>
        </w:rPr>
      </w:pPr>
      <w:r>
        <w:rPr>
          <w:lang w:eastAsia="en-GB"/>
        </w:rPr>
        <w:t>A.2</w:t>
      </w:r>
      <w:r>
        <w:rPr>
          <w:rFonts w:asciiTheme="minorHAnsi" w:eastAsiaTheme="minorEastAsia" w:hAnsiTheme="minorHAnsi" w:cstheme="minorBidi"/>
          <w:sz w:val="24"/>
          <w:szCs w:val="24"/>
        </w:rPr>
        <w:tab/>
      </w:r>
      <w:r>
        <w:rPr>
          <w:lang w:eastAsia="en-GB"/>
        </w:rPr>
        <w:t>UE configuration</w:t>
      </w:r>
      <w:r>
        <w:tab/>
      </w:r>
      <w:r>
        <w:fldChar w:fldCharType="begin"/>
      </w:r>
      <w:r>
        <w:instrText xml:space="preserve"> PAGEREF _Toc121786114 \h </w:instrText>
      </w:r>
      <w:r>
        <w:fldChar w:fldCharType="separate"/>
      </w:r>
      <w:r>
        <w:t>11</w:t>
      </w:r>
      <w:r>
        <w:fldChar w:fldCharType="end"/>
      </w:r>
    </w:p>
    <w:p w14:paraId="19C95005" w14:textId="6B66A58B" w:rsidR="00DB15D4" w:rsidRPr="00DB15D4" w:rsidRDefault="00DB15D4" w:rsidP="00DB15D4">
      <w:pPr>
        <w:pStyle w:val="TOC2"/>
        <w:rPr>
          <w:rFonts w:eastAsiaTheme="minorEastAsia"/>
          <w:sz w:val="24"/>
          <w:szCs w:val="24"/>
        </w:rPr>
      </w:pPr>
      <w:r w:rsidRPr="00DB15D4">
        <w:rPr>
          <w:lang w:eastAsia="en-GB"/>
        </w:rPr>
        <w:t>A.2.1</w:t>
      </w:r>
      <w:r w:rsidRPr="00DB15D4">
        <w:rPr>
          <w:rFonts w:eastAsiaTheme="minorEastAsia"/>
          <w:sz w:val="24"/>
          <w:szCs w:val="24"/>
        </w:rPr>
        <w:tab/>
      </w:r>
      <w:r w:rsidRPr="00DB15D4">
        <w:rPr>
          <w:lang w:eastAsia="en-GB"/>
        </w:rPr>
        <w:t>General</w:t>
      </w:r>
      <w:r w:rsidRPr="00DB15D4">
        <w:tab/>
      </w:r>
      <w:r w:rsidRPr="00DB15D4">
        <w:fldChar w:fldCharType="begin"/>
      </w:r>
      <w:r w:rsidRPr="00DB15D4">
        <w:instrText xml:space="preserve"> PAGEREF _Toc121786115 \h </w:instrText>
      </w:r>
      <w:r w:rsidRPr="00DB15D4">
        <w:fldChar w:fldCharType="separate"/>
      </w:r>
      <w:r w:rsidRPr="00DB15D4">
        <w:t>11</w:t>
      </w:r>
      <w:r w:rsidRPr="00DB15D4">
        <w:fldChar w:fldCharType="end"/>
      </w:r>
    </w:p>
    <w:p w14:paraId="5B0F8790" w14:textId="6479BAC5" w:rsidR="00DB15D4" w:rsidRDefault="00DB15D4" w:rsidP="00DB15D4">
      <w:pPr>
        <w:pStyle w:val="TOC1"/>
        <w:rPr>
          <w:rFonts w:asciiTheme="minorHAnsi" w:eastAsiaTheme="minorEastAsia" w:hAnsiTheme="minorHAnsi" w:cstheme="minorBidi"/>
          <w:sz w:val="24"/>
          <w:szCs w:val="24"/>
        </w:rPr>
      </w:pPr>
      <w:r>
        <w:t>A.3</w:t>
      </w:r>
      <w:r>
        <w:rPr>
          <w:rFonts w:asciiTheme="minorHAnsi" w:eastAsiaTheme="minorEastAsia" w:hAnsiTheme="minorHAnsi" w:cstheme="minorBidi"/>
          <w:sz w:val="24"/>
          <w:szCs w:val="24"/>
        </w:rPr>
        <w:tab/>
      </w:r>
      <w:r>
        <w:t>Test system of Anechoic Chamber method</w:t>
      </w:r>
      <w:r>
        <w:tab/>
      </w:r>
      <w:r>
        <w:fldChar w:fldCharType="begin"/>
      </w:r>
      <w:r>
        <w:instrText xml:space="preserve"> PAGEREF _Toc121786116 \h </w:instrText>
      </w:r>
      <w:r>
        <w:fldChar w:fldCharType="separate"/>
      </w:r>
      <w:r>
        <w:t>12</w:t>
      </w:r>
      <w:r>
        <w:fldChar w:fldCharType="end"/>
      </w:r>
    </w:p>
    <w:p w14:paraId="7DD07E8B" w14:textId="55158E02" w:rsidR="00DB15D4" w:rsidRDefault="00DB15D4">
      <w:pPr>
        <w:pStyle w:val="TOC4"/>
        <w:tabs>
          <w:tab w:val="right" w:leader="dot" w:pos="9350"/>
        </w:tabs>
        <w:rPr>
          <w:rFonts w:asciiTheme="minorHAnsi" w:eastAsiaTheme="minorEastAsia" w:hAnsiTheme="minorHAnsi" w:cstheme="minorBidi"/>
          <w:noProof/>
          <w:sz w:val="24"/>
          <w:szCs w:val="24"/>
          <w:lang w:val="en-US"/>
        </w:rPr>
      </w:pPr>
      <w:r w:rsidRPr="00624792">
        <w:rPr>
          <w:rFonts w:ascii="Arial" w:eastAsiaTheme="minorEastAsia" w:hAnsi="Arial"/>
          <w:noProof/>
        </w:rPr>
        <w:t>A.3.3.1 General</w:t>
      </w:r>
      <w:r>
        <w:rPr>
          <w:noProof/>
        </w:rPr>
        <w:tab/>
      </w:r>
      <w:r>
        <w:rPr>
          <w:noProof/>
        </w:rPr>
        <w:fldChar w:fldCharType="begin"/>
      </w:r>
      <w:r>
        <w:rPr>
          <w:noProof/>
        </w:rPr>
        <w:instrText xml:space="preserve"> PAGEREF _Toc121786117 \h </w:instrText>
      </w:r>
      <w:r>
        <w:rPr>
          <w:noProof/>
        </w:rPr>
      </w:r>
      <w:r>
        <w:rPr>
          <w:noProof/>
        </w:rPr>
        <w:fldChar w:fldCharType="separate"/>
      </w:r>
      <w:r>
        <w:rPr>
          <w:noProof/>
        </w:rPr>
        <w:t>14</w:t>
      </w:r>
      <w:r>
        <w:rPr>
          <w:noProof/>
        </w:rPr>
        <w:fldChar w:fldCharType="end"/>
      </w:r>
    </w:p>
    <w:p w14:paraId="42939587" w14:textId="17346307" w:rsidR="00DB15D4" w:rsidRDefault="00DB15D4">
      <w:pPr>
        <w:pStyle w:val="TOC4"/>
        <w:tabs>
          <w:tab w:val="right" w:leader="dot" w:pos="9350"/>
        </w:tabs>
        <w:rPr>
          <w:rFonts w:asciiTheme="minorHAnsi" w:eastAsiaTheme="minorEastAsia" w:hAnsiTheme="minorHAnsi" w:cstheme="minorBidi"/>
          <w:noProof/>
          <w:sz w:val="24"/>
          <w:szCs w:val="24"/>
          <w:lang w:val="en-US"/>
        </w:rPr>
      </w:pPr>
      <w:r w:rsidRPr="00624792">
        <w:rPr>
          <w:rFonts w:ascii="Arial" w:eastAsiaTheme="minorEastAsia" w:hAnsi="Arial"/>
          <w:noProof/>
        </w:rPr>
        <w:t>A.3.3.2 TRP Test procedure</w:t>
      </w:r>
      <w:r>
        <w:rPr>
          <w:noProof/>
        </w:rPr>
        <w:tab/>
      </w:r>
      <w:r>
        <w:rPr>
          <w:noProof/>
        </w:rPr>
        <w:fldChar w:fldCharType="begin"/>
      </w:r>
      <w:r>
        <w:rPr>
          <w:noProof/>
        </w:rPr>
        <w:instrText xml:space="preserve"> PAGEREF _Toc121786118 \h </w:instrText>
      </w:r>
      <w:r>
        <w:rPr>
          <w:noProof/>
        </w:rPr>
      </w:r>
      <w:r>
        <w:rPr>
          <w:noProof/>
        </w:rPr>
        <w:fldChar w:fldCharType="separate"/>
      </w:r>
      <w:r>
        <w:rPr>
          <w:noProof/>
        </w:rPr>
        <w:t>14</w:t>
      </w:r>
      <w:r>
        <w:rPr>
          <w:noProof/>
        </w:rPr>
        <w:fldChar w:fldCharType="end"/>
      </w:r>
    </w:p>
    <w:p w14:paraId="32DC3FC6" w14:textId="0D32B43F" w:rsidR="00DB15D4" w:rsidRDefault="00DB15D4">
      <w:pPr>
        <w:pStyle w:val="TOC4"/>
        <w:tabs>
          <w:tab w:val="right" w:leader="dot" w:pos="9350"/>
        </w:tabs>
        <w:rPr>
          <w:rFonts w:asciiTheme="minorHAnsi" w:eastAsiaTheme="minorEastAsia" w:hAnsiTheme="minorHAnsi" w:cstheme="minorBidi"/>
          <w:noProof/>
          <w:sz w:val="24"/>
          <w:szCs w:val="24"/>
          <w:lang w:val="en-US"/>
        </w:rPr>
      </w:pPr>
      <w:r w:rsidRPr="00624792">
        <w:rPr>
          <w:rFonts w:ascii="Arial" w:eastAsiaTheme="minorEastAsia" w:hAnsi="Arial"/>
          <w:noProof/>
        </w:rPr>
        <w:t>A.3.3.3 TRS Test procedure</w:t>
      </w:r>
      <w:r>
        <w:rPr>
          <w:noProof/>
        </w:rPr>
        <w:tab/>
      </w:r>
      <w:r>
        <w:rPr>
          <w:noProof/>
        </w:rPr>
        <w:fldChar w:fldCharType="begin"/>
      </w:r>
      <w:r>
        <w:rPr>
          <w:noProof/>
        </w:rPr>
        <w:instrText xml:space="preserve"> PAGEREF _Toc121786119 \h </w:instrText>
      </w:r>
      <w:r>
        <w:rPr>
          <w:noProof/>
        </w:rPr>
      </w:r>
      <w:r>
        <w:rPr>
          <w:noProof/>
        </w:rPr>
        <w:fldChar w:fldCharType="separate"/>
      </w:r>
      <w:r>
        <w:rPr>
          <w:noProof/>
        </w:rPr>
        <w:t>14</w:t>
      </w:r>
      <w:r>
        <w:rPr>
          <w:noProof/>
        </w:rPr>
        <w:fldChar w:fldCharType="end"/>
      </w:r>
    </w:p>
    <w:p w14:paraId="46875FB4" w14:textId="3927331F" w:rsidR="00DB15D4" w:rsidRDefault="00DB15D4" w:rsidP="00DB15D4">
      <w:pPr>
        <w:pStyle w:val="TOC8"/>
        <w:rPr>
          <w:rFonts w:asciiTheme="minorHAnsi" w:eastAsiaTheme="minorEastAsia" w:hAnsiTheme="minorHAnsi" w:cstheme="minorBidi"/>
          <w:sz w:val="24"/>
          <w:szCs w:val="24"/>
        </w:rPr>
      </w:pPr>
      <w:r w:rsidRPr="00624792">
        <w:rPr>
          <w:lang w:eastAsia="en-GB"/>
        </w:rPr>
        <w:t>Annex B (normative): &lt; Phantoms definition and Positioning &gt;</w:t>
      </w:r>
      <w:r>
        <w:tab/>
      </w:r>
      <w:r>
        <w:fldChar w:fldCharType="begin"/>
      </w:r>
      <w:r>
        <w:instrText xml:space="preserve"> PAGEREF _Toc121786120 \h </w:instrText>
      </w:r>
      <w:r>
        <w:fldChar w:fldCharType="separate"/>
      </w:r>
      <w:r>
        <w:t>16</w:t>
      </w:r>
      <w:r>
        <w:fldChar w:fldCharType="end"/>
      </w:r>
    </w:p>
    <w:p w14:paraId="526F4EE3" w14:textId="405328C4" w:rsidR="00DB15D4" w:rsidRDefault="00DB15D4" w:rsidP="00DB15D4">
      <w:pPr>
        <w:pStyle w:val="TOC1"/>
        <w:rPr>
          <w:rFonts w:asciiTheme="minorHAnsi" w:eastAsiaTheme="minorEastAsia" w:hAnsiTheme="minorHAnsi" w:cstheme="minorBidi"/>
          <w:sz w:val="24"/>
          <w:szCs w:val="24"/>
        </w:rPr>
      </w:pPr>
      <w:r>
        <w:rPr>
          <w:lang w:eastAsia="en-GB"/>
        </w:rPr>
        <w:t>B.1</w:t>
      </w:r>
      <w:r>
        <w:rPr>
          <w:rFonts w:asciiTheme="minorHAnsi" w:eastAsiaTheme="minorEastAsia" w:hAnsiTheme="minorHAnsi" w:cstheme="minorBidi"/>
          <w:sz w:val="24"/>
          <w:szCs w:val="24"/>
        </w:rPr>
        <w:tab/>
      </w:r>
      <w:r>
        <w:rPr>
          <w:lang w:eastAsia="en-GB"/>
        </w:rPr>
        <w:t>General</w:t>
      </w:r>
      <w:r>
        <w:tab/>
      </w:r>
      <w:r>
        <w:fldChar w:fldCharType="begin"/>
      </w:r>
      <w:r>
        <w:instrText xml:space="preserve"> PAGEREF _Toc121786121 \h </w:instrText>
      </w:r>
      <w:r>
        <w:fldChar w:fldCharType="separate"/>
      </w:r>
      <w:r>
        <w:t>16</w:t>
      </w:r>
      <w:r>
        <w:fldChar w:fldCharType="end"/>
      </w:r>
    </w:p>
    <w:p w14:paraId="133233C8" w14:textId="4BC2CDE0" w:rsidR="00DB15D4" w:rsidRDefault="00DB15D4" w:rsidP="00DB15D4">
      <w:pPr>
        <w:pStyle w:val="TOC1"/>
        <w:rPr>
          <w:rFonts w:asciiTheme="minorHAnsi" w:eastAsiaTheme="minorEastAsia" w:hAnsiTheme="minorHAnsi" w:cstheme="minorBidi"/>
          <w:sz w:val="24"/>
          <w:szCs w:val="24"/>
        </w:rPr>
      </w:pPr>
      <w:r>
        <w:t>B.2</w:t>
      </w:r>
      <w:r>
        <w:rPr>
          <w:rFonts w:asciiTheme="minorHAnsi" w:eastAsiaTheme="minorEastAsia" w:hAnsiTheme="minorHAnsi" w:cstheme="minorBidi"/>
          <w:sz w:val="24"/>
          <w:szCs w:val="24"/>
        </w:rPr>
        <w:tab/>
      </w:r>
      <w:r>
        <w:t>Phantom Definition</w:t>
      </w:r>
      <w:r>
        <w:tab/>
      </w:r>
      <w:r>
        <w:fldChar w:fldCharType="begin"/>
      </w:r>
      <w:r>
        <w:instrText xml:space="preserve"> PAGEREF _Toc121786122 \h </w:instrText>
      </w:r>
      <w:r>
        <w:fldChar w:fldCharType="separate"/>
      </w:r>
      <w:r>
        <w:t>16</w:t>
      </w:r>
      <w:r>
        <w:fldChar w:fldCharType="end"/>
      </w:r>
    </w:p>
    <w:p w14:paraId="07F946EB" w14:textId="6E78CDC5" w:rsidR="00DB15D4" w:rsidRDefault="00DB15D4" w:rsidP="00DB15D4">
      <w:pPr>
        <w:pStyle w:val="TOC1"/>
        <w:rPr>
          <w:rFonts w:asciiTheme="minorHAnsi" w:eastAsiaTheme="minorEastAsia" w:hAnsiTheme="minorHAnsi" w:cstheme="minorBidi"/>
          <w:sz w:val="24"/>
          <w:szCs w:val="24"/>
        </w:rPr>
      </w:pPr>
      <w:r>
        <w:t>B.3</w:t>
      </w:r>
      <w:r>
        <w:rPr>
          <w:rFonts w:asciiTheme="minorHAnsi" w:eastAsiaTheme="minorEastAsia" w:hAnsiTheme="minorHAnsi" w:cstheme="minorBidi"/>
          <w:sz w:val="24"/>
          <w:szCs w:val="24"/>
        </w:rPr>
        <w:tab/>
      </w:r>
      <w:r>
        <w:t>UE positioning guidelines</w:t>
      </w:r>
      <w:r>
        <w:tab/>
      </w:r>
      <w:r>
        <w:fldChar w:fldCharType="begin"/>
      </w:r>
      <w:r>
        <w:instrText xml:space="preserve"> PAGEREF _Toc121786123 \h </w:instrText>
      </w:r>
      <w:r>
        <w:fldChar w:fldCharType="separate"/>
      </w:r>
      <w:r>
        <w:t>17</w:t>
      </w:r>
      <w:r>
        <w:fldChar w:fldCharType="end"/>
      </w:r>
    </w:p>
    <w:p w14:paraId="01224EE3" w14:textId="6AE9C2D5" w:rsidR="00DB15D4" w:rsidRPr="00DB15D4" w:rsidRDefault="00DB15D4">
      <w:pPr>
        <w:pStyle w:val="TOC4"/>
        <w:tabs>
          <w:tab w:val="left" w:pos="1985"/>
          <w:tab w:val="right" w:leader="dot" w:pos="9350"/>
        </w:tabs>
        <w:rPr>
          <w:rFonts w:eastAsiaTheme="minorEastAsia"/>
          <w:noProof/>
          <w:sz w:val="24"/>
          <w:szCs w:val="24"/>
          <w:lang w:val="en-US"/>
        </w:rPr>
      </w:pPr>
      <w:r w:rsidRPr="00DB15D4">
        <w:rPr>
          <w:noProof/>
        </w:rPr>
        <w:t>B.3.1.1</w:t>
      </w:r>
      <w:r w:rsidRPr="00DB15D4">
        <w:rPr>
          <w:rFonts w:eastAsiaTheme="minorEastAsia"/>
          <w:noProof/>
          <w:sz w:val="24"/>
          <w:szCs w:val="24"/>
          <w:lang w:val="en-US"/>
        </w:rPr>
        <w:tab/>
      </w:r>
      <w:r w:rsidRPr="00DB15D4">
        <w:rPr>
          <w:noProof/>
        </w:rPr>
        <w:t>Wide Grip Hand</w:t>
      </w:r>
      <w:r w:rsidRPr="00DB15D4">
        <w:rPr>
          <w:noProof/>
        </w:rPr>
        <w:tab/>
      </w:r>
      <w:r w:rsidRPr="00DB15D4">
        <w:rPr>
          <w:noProof/>
        </w:rPr>
        <w:fldChar w:fldCharType="begin"/>
      </w:r>
      <w:r w:rsidRPr="00DB15D4">
        <w:rPr>
          <w:noProof/>
        </w:rPr>
        <w:instrText xml:space="preserve"> PAGEREF _Toc121786124 \h </w:instrText>
      </w:r>
      <w:r w:rsidRPr="00DB15D4">
        <w:rPr>
          <w:noProof/>
        </w:rPr>
      </w:r>
      <w:r w:rsidRPr="00DB15D4">
        <w:rPr>
          <w:noProof/>
        </w:rPr>
        <w:fldChar w:fldCharType="separate"/>
      </w:r>
      <w:r w:rsidRPr="00DB15D4">
        <w:rPr>
          <w:noProof/>
        </w:rPr>
        <w:t>18</w:t>
      </w:r>
      <w:r w:rsidRPr="00DB15D4">
        <w:rPr>
          <w:noProof/>
        </w:rPr>
        <w:fldChar w:fldCharType="end"/>
      </w:r>
    </w:p>
    <w:p w14:paraId="1C38FFB5" w14:textId="105C4970" w:rsidR="00DB15D4" w:rsidRPr="00DB15D4" w:rsidRDefault="00DB15D4">
      <w:pPr>
        <w:pStyle w:val="TOC4"/>
        <w:tabs>
          <w:tab w:val="left" w:pos="1985"/>
          <w:tab w:val="right" w:leader="dot" w:pos="9350"/>
        </w:tabs>
        <w:rPr>
          <w:rFonts w:eastAsiaTheme="minorEastAsia"/>
          <w:noProof/>
          <w:sz w:val="24"/>
          <w:szCs w:val="24"/>
          <w:lang w:val="en-US"/>
        </w:rPr>
      </w:pPr>
      <w:r w:rsidRPr="00DB15D4">
        <w:rPr>
          <w:noProof/>
        </w:rPr>
        <w:t>B.3.1.2</w:t>
      </w:r>
      <w:r w:rsidRPr="00DB15D4">
        <w:rPr>
          <w:rFonts w:eastAsiaTheme="minorEastAsia"/>
          <w:noProof/>
          <w:sz w:val="24"/>
          <w:szCs w:val="24"/>
          <w:lang w:val="en-US"/>
        </w:rPr>
        <w:tab/>
      </w:r>
      <w:r w:rsidRPr="00DB15D4">
        <w:rPr>
          <w:noProof/>
        </w:rPr>
        <w:t>PDA Grip Hand</w:t>
      </w:r>
      <w:r w:rsidRPr="00DB15D4">
        <w:rPr>
          <w:noProof/>
        </w:rPr>
        <w:tab/>
      </w:r>
      <w:r w:rsidRPr="00DB15D4">
        <w:rPr>
          <w:noProof/>
        </w:rPr>
        <w:fldChar w:fldCharType="begin"/>
      </w:r>
      <w:r w:rsidRPr="00DB15D4">
        <w:rPr>
          <w:noProof/>
        </w:rPr>
        <w:instrText xml:space="preserve"> PAGEREF _Toc121786125 \h </w:instrText>
      </w:r>
      <w:r w:rsidRPr="00DB15D4">
        <w:rPr>
          <w:noProof/>
        </w:rPr>
      </w:r>
      <w:r w:rsidRPr="00DB15D4">
        <w:rPr>
          <w:noProof/>
        </w:rPr>
        <w:fldChar w:fldCharType="separate"/>
      </w:r>
      <w:r w:rsidRPr="00DB15D4">
        <w:rPr>
          <w:noProof/>
        </w:rPr>
        <w:t>18</w:t>
      </w:r>
      <w:r w:rsidRPr="00DB15D4">
        <w:rPr>
          <w:noProof/>
        </w:rPr>
        <w:fldChar w:fldCharType="end"/>
      </w:r>
    </w:p>
    <w:p w14:paraId="51B680CC" w14:textId="6F55046C" w:rsidR="00DB15D4" w:rsidRDefault="00DB15D4" w:rsidP="00DB15D4">
      <w:pPr>
        <w:pStyle w:val="TOC8"/>
        <w:rPr>
          <w:rFonts w:asciiTheme="minorHAnsi" w:eastAsiaTheme="minorEastAsia" w:hAnsiTheme="minorHAnsi" w:cstheme="minorBidi"/>
          <w:sz w:val="24"/>
          <w:szCs w:val="24"/>
        </w:rPr>
      </w:pPr>
      <w:r w:rsidRPr="00624792">
        <w:rPr>
          <w:lang w:eastAsia="en-GB"/>
        </w:rPr>
        <w:t>Annex TBD (informative): Change history</w:t>
      </w:r>
      <w:r>
        <w:tab/>
      </w:r>
      <w:r>
        <w:fldChar w:fldCharType="begin"/>
      </w:r>
      <w:r>
        <w:instrText xml:space="preserve"> PAGEREF _Toc121786126 \h </w:instrText>
      </w:r>
      <w:r>
        <w:fldChar w:fldCharType="separate"/>
      </w:r>
      <w:r>
        <w:t>19</w:t>
      </w:r>
      <w:r>
        <w:fldChar w:fldCharType="end"/>
      </w:r>
    </w:p>
    <w:p w14:paraId="0017A28E" w14:textId="6177E05F" w:rsidR="00147627" w:rsidRDefault="00147627" w:rsidP="00147627">
      <w:r w:rsidRPr="0094085E">
        <w:rPr>
          <w:noProof/>
          <w:sz w:val="22"/>
          <w:szCs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21786091"/>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 xml:space="preserve">presented to TSG for </w:t>
      </w:r>
      <w:proofErr w:type="gramStart"/>
      <w:r w:rsidRPr="00B50AE2">
        <w:t>information;</w:t>
      </w:r>
      <w:proofErr w:type="gramEnd"/>
    </w:p>
    <w:p w14:paraId="2AD7B61D" w14:textId="77777777" w:rsidR="00B50AE2" w:rsidRPr="00B50AE2" w:rsidRDefault="00B50AE2" w:rsidP="00B50AE2">
      <w:pPr>
        <w:overflowPunct/>
        <w:autoSpaceDE/>
        <w:autoSpaceDN/>
        <w:adjustRightInd/>
        <w:ind w:left="1135" w:hanging="284"/>
      </w:pPr>
      <w:r w:rsidRPr="00B50AE2">
        <w:t>2</w:t>
      </w:r>
      <w:r w:rsidRPr="00B50AE2">
        <w:tab/>
        <w:t xml:space="preserve">presented to TSG for </w:t>
      </w:r>
      <w:proofErr w:type="gramStart"/>
      <w:r w:rsidRPr="00B50AE2">
        <w:t>approval;</w:t>
      </w:r>
      <w:proofErr w:type="gramEnd"/>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 xml:space="preserve">the second digit is incremented for all changes of substance, </w:t>
      </w:r>
      <w:proofErr w:type="gramStart"/>
      <w:r w:rsidRPr="00B50AE2">
        <w:t>i.e.</w:t>
      </w:r>
      <w:proofErr w:type="gramEnd"/>
      <w:r w:rsidRPr="00B50AE2">
        <w:t xml:space="preserv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50AE2">
        <w:t>so as to</w:t>
      </w:r>
      <w:proofErr w:type="gramEnd"/>
      <w:r w:rsidRPr="00B50AE2">
        <w:t xml:space="preserve">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t>will</w:t>
      </w:r>
      <w:r w:rsidRPr="00B50AE2">
        <w:tab/>
        <w:t xml:space="preserve">indicates that something is certain or expected to happen </w:t>
      </w:r>
      <w:proofErr w:type="gramStart"/>
      <w:r w:rsidRPr="00B50AE2">
        <w:t>as a result of</w:t>
      </w:r>
      <w:proofErr w:type="gramEnd"/>
      <w:r w:rsidRPr="00B50AE2">
        <w:t xml:space="preserve">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lastRenderedPageBreak/>
        <w:t>will not</w:t>
      </w:r>
      <w:r w:rsidRPr="00B50AE2">
        <w:tab/>
        <w:t xml:space="preserve">indicates that something is certain or expected not to happen </w:t>
      </w:r>
      <w:proofErr w:type="gramStart"/>
      <w:r w:rsidRPr="00B50AE2">
        <w:t>as a result of</w:t>
      </w:r>
      <w:proofErr w:type="gramEnd"/>
      <w:r w:rsidRPr="00B50AE2">
        <w:t xml:space="preserve">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 xml:space="preserve">indicates a likelihood that something will happen </w:t>
      </w:r>
      <w:proofErr w:type="gramStart"/>
      <w:r w:rsidRPr="00B50AE2">
        <w:t>as a result of</w:t>
      </w:r>
      <w:proofErr w:type="gramEnd"/>
      <w:r w:rsidRPr="00B50AE2">
        <w:t xml:space="preserve">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 xml:space="preserve">indicates a likelihood that something will not happen </w:t>
      </w:r>
      <w:proofErr w:type="gramStart"/>
      <w:r w:rsidRPr="00B50AE2">
        <w:t>as a result of</w:t>
      </w:r>
      <w:proofErr w:type="gramEnd"/>
      <w:r w:rsidRPr="00B50AE2">
        <w:t xml:space="preserve">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w:t>
      </w:r>
      <w:proofErr w:type="gramStart"/>
      <w:r w:rsidRPr="00B50AE2">
        <w:t>is</w:t>
      </w:r>
      <w:proofErr w:type="gramEnd"/>
      <w:r w:rsidRPr="00B50AE2">
        <w:t>"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21786092"/>
      <w:r w:rsidR="00147627">
        <w:lastRenderedPageBreak/>
        <w:t>1</w:t>
      </w:r>
      <w:r w:rsidR="00147627">
        <w:tab/>
        <w:t>Scope</w:t>
      </w:r>
      <w:bookmarkEnd w:id="5"/>
    </w:p>
    <w:p w14:paraId="7BB591B5" w14:textId="77777777" w:rsidR="00147627" w:rsidRDefault="00147627" w:rsidP="00147627">
      <w:r>
        <w:t xml:space="preserve">The present document specifies details of conformance testing of </w:t>
      </w:r>
      <w:r w:rsidRPr="00B50AE2">
        <w:t>UE TRP (Total Radiated Power) and TRS (Total Radiated Sensitivity) requirements and test methodologies for FR1 (NR SA and EN-DC)</w:t>
      </w:r>
      <w:r>
        <w:t xml:space="preserve">. </w:t>
      </w:r>
    </w:p>
    <w:p w14:paraId="7FA3C071" w14:textId="77777777" w:rsidR="00147627" w:rsidRDefault="00147627" w:rsidP="00147627">
      <w:pPr>
        <w:pStyle w:val="Heading1"/>
        <w:rPr>
          <w:rFonts w:eastAsia="MS Mincho"/>
        </w:rPr>
      </w:pPr>
      <w:bookmarkStart w:id="6" w:name="_Toc487716512"/>
      <w:bookmarkStart w:id="7" w:name="_Toc121786093"/>
      <w:r>
        <w:rPr>
          <w:rFonts w:eastAsia="MS Mincho"/>
        </w:rPr>
        <w:t>2</w:t>
      </w:r>
      <w:r>
        <w:rPr>
          <w:rFonts w:eastAsia="MS Mincho"/>
        </w:rPr>
        <w:tab/>
        <w:t>References</w:t>
      </w:r>
      <w:bookmarkEnd w:id="6"/>
      <w:bookmarkEnd w:id="7"/>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8" w:name="_Toc487716513"/>
      <w:bookmarkStart w:id="9" w:name="_Toc121786094"/>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3201DC0E" w14:textId="77777777" w:rsidR="000F5E94" w:rsidRPr="008151DC" w:rsidRDefault="000F5E94"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10" w:name="_Toc97300074"/>
      <w:bookmarkStart w:id="11" w:name="_Toc121786095"/>
      <w:r w:rsidRPr="008151DC">
        <w:rPr>
          <w:rFonts w:ascii="Arial" w:eastAsiaTheme="minorEastAsia" w:hAnsi="Arial" w:cs="Times New Roman"/>
          <w:color w:val="auto"/>
          <w:sz w:val="32"/>
          <w:szCs w:val="20"/>
        </w:rPr>
        <w:t>3.1</w:t>
      </w:r>
      <w:r w:rsidRPr="008151DC">
        <w:rPr>
          <w:rFonts w:ascii="Arial" w:eastAsiaTheme="minorEastAsia" w:hAnsi="Arial" w:cs="Times New Roman"/>
          <w:color w:val="auto"/>
          <w:sz w:val="32"/>
          <w:szCs w:val="20"/>
        </w:rPr>
        <w:tab/>
        <w:t>Terms</w:t>
      </w:r>
      <w:bookmarkEnd w:id="10"/>
      <w:bookmarkEnd w:id="11"/>
    </w:p>
    <w:p w14:paraId="0C63CD65" w14:textId="77777777" w:rsidR="000F5E94" w:rsidRPr="004D3578" w:rsidRDefault="000F5E94" w:rsidP="000F5E9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FDF6EDB" w14:textId="6CAC906B" w:rsidR="000F5E94" w:rsidRPr="004D3578" w:rsidRDefault="004042C9" w:rsidP="006557D8">
      <w:pPr>
        <w:pStyle w:val="EW"/>
      </w:pPr>
      <w:r w:rsidRPr="006557D8">
        <w:t>FFS</w:t>
      </w:r>
    </w:p>
    <w:p w14:paraId="69ACACC9" w14:textId="77777777" w:rsidR="000F5E94" w:rsidRPr="008151DC" w:rsidRDefault="000F5E94"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12" w:name="_Toc97300075"/>
      <w:bookmarkStart w:id="13" w:name="_Toc121786096"/>
      <w:r w:rsidRPr="008151DC">
        <w:rPr>
          <w:rFonts w:ascii="Arial" w:eastAsiaTheme="minorEastAsia" w:hAnsi="Arial" w:cs="Times New Roman"/>
          <w:color w:val="auto"/>
          <w:sz w:val="32"/>
          <w:szCs w:val="20"/>
        </w:rPr>
        <w:t>3.2</w:t>
      </w:r>
      <w:r w:rsidRPr="008151DC">
        <w:rPr>
          <w:rFonts w:ascii="Arial" w:eastAsiaTheme="minorEastAsia" w:hAnsi="Arial" w:cs="Times New Roman"/>
          <w:color w:val="auto"/>
          <w:sz w:val="32"/>
          <w:szCs w:val="20"/>
        </w:rPr>
        <w:tab/>
        <w:t>Symbols</w:t>
      </w:r>
      <w:bookmarkEnd w:id="12"/>
      <w:bookmarkEnd w:id="13"/>
    </w:p>
    <w:p w14:paraId="206D8425" w14:textId="77777777" w:rsidR="000F5E94" w:rsidRPr="00C863A8" w:rsidRDefault="000F5E94" w:rsidP="000F5E94">
      <w:pPr>
        <w:keepNext/>
      </w:pPr>
      <w:r w:rsidRPr="00C863A8">
        <w:t>For the purposes of the present document, the following symbols apply:</w:t>
      </w:r>
    </w:p>
    <w:p w14:paraId="24735337" w14:textId="77777777" w:rsidR="000F5E94" w:rsidRPr="004D3578" w:rsidRDefault="000F5E94" w:rsidP="000F5E94">
      <w:pPr>
        <w:pStyle w:val="EW"/>
      </w:pPr>
      <w:r w:rsidRPr="00C863A8">
        <w:t>FFS</w:t>
      </w:r>
    </w:p>
    <w:p w14:paraId="774C1B4D" w14:textId="77777777" w:rsidR="000F5E94" w:rsidRPr="008151DC" w:rsidRDefault="000F5E94"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14" w:name="_Toc97300076"/>
      <w:bookmarkStart w:id="15" w:name="_Toc121786097"/>
      <w:r w:rsidRPr="008151DC">
        <w:rPr>
          <w:rFonts w:ascii="Arial" w:eastAsiaTheme="minorEastAsia" w:hAnsi="Arial" w:cs="Times New Roman"/>
          <w:color w:val="auto"/>
          <w:sz w:val="32"/>
          <w:szCs w:val="20"/>
        </w:rPr>
        <w:t>3.3</w:t>
      </w:r>
      <w:r w:rsidRPr="008151DC">
        <w:rPr>
          <w:rFonts w:ascii="Arial" w:eastAsiaTheme="minorEastAsia" w:hAnsi="Arial" w:cs="Times New Roman"/>
          <w:color w:val="auto"/>
          <w:sz w:val="32"/>
          <w:szCs w:val="20"/>
        </w:rPr>
        <w:tab/>
        <w:t>Abbreviations</w:t>
      </w:r>
      <w:bookmarkEnd w:id="14"/>
      <w:bookmarkEnd w:id="15"/>
    </w:p>
    <w:p w14:paraId="3DC04D43" w14:textId="77777777" w:rsidR="000F5E94" w:rsidRPr="004D3578" w:rsidRDefault="000F5E94" w:rsidP="000F5E9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60D996" w14:textId="77777777" w:rsidR="000F5E94" w:rsidRDefault="000F5E94" w:rsidP="000F5E94">
      <w:pPr>
        <w:pStyle w:val="EW"/>
      </w:pPr>
      <w:r>
        <w:t>AC</w:t>
      </w:r>
      <w:r>
        <w:tab/>
        <w:t>Anechoic Chamber</w:t>
      </w:r>
    </w:p>
    <w:p w14:paraId="3F880597" w14:textId="77777777" w:rsidR="000F5E94" w:rsidRDefault="000F5E94" w:rsidP="000F5E94">
      <w:pPr>
        <w:pStyle w:val="EW"/>
      </w:pPr>
      <w:r w:rsidRPr="002A5923">
        <w:t>DUT</w:t>
      </w:r>
      <w:r w:rsidRPr="002A5923">
        <w:tab/>
        <w:t>Device Under Test</w:t>
      </w:r>
    </w:p>
    <w:p w14:paraId="604B513D" w14:textId="77777777" w:rsidR="000F5E94" w:rsidRPr="002A5923" w:rsidRDefault="000F5E94" w:rsidP="000F5E94">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447873C4" w14:textId="77777777" w:rsidR="000F5E94" w:rsidRPr="002B163D" w:rsidRDefault="000F5E94" w:rsidP="000F5E94">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5BFE018A" w14:textId="77777777" w:rsidR="000F5E94" w:rsidRDefault="000F5E94" w:rsidP="000F5E94">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A8DF515" w14:textId="77777777" w:rsidR="000F5E94" w:rsidRDefault="000F5E94" w:rsidP="000F5E94">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72FFFA52" w14:textId="77777777" w:rsidR="000F5E94" w:rsidRDefault="000F5E94" w:rsidP="000F5E94">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613317DE" w14:textId="77777777" w:rsidR="000F5E94" w:rsidRDefault="000F5E94" w:rsidP="000F5E94">
      <w:pPr>
        <w:pStyle w:val="EW"/>
        <w:rPr>
          <w:lang w:eastAsia="zh-CN"/>
        </w:rPr>
      </w:pPr>
      <w:r>
        <w:rPr>
          <w:rFonts w:hint="eastAsia"/>
          <w:lang w:eastAsia="zh-CN"/>
        </w:rPr>
        <w:t>QZ</w:t>
      </w:r>
      <w:r>
        <w:rPr>
          <w:lang w:eastAsia="zh-CN"/>
        </w:rPr>
        <w:tab/>
        <w:t>Quiet Zone</w:t>
      </w:r>
    </w:p>
    <w:p w14:paraId="00279810" w14:textId="77777777" w:rsidR="000F5E94" w:rsidRDefault="000F5E94" w:rsidP="000F5E94">
      <w:pPr>
        <w:pStyle w:val="EW"/>
      </w:pPr>
      <w:r>
        <w:t>SA</w:t>
      </w:r>
      <w:r>
        <w:tab/>
        <w:t>Standalone</w:t>
      </w:r>
    </w:p>
    <w:p w14:paraId="0A014D52" w14:textId="77777777" w:rsidR="000F5E94" w:rsidRDefault="000F5E94" w:rsidP="000F5E94">
      <w:pPr>
        <w:pStyle w:val="EW"/>
        <w:rPr>
          <w:lang w:eastAsia="zh-CN"/>
        </w:rPr>
      </w:pPr>
      <w:r>
        <w:rPr>
          <w:rFonts w:hint="eastAsia"/>
          <w:lang w:eastAsia="zh-CN"/>
        </w:rPr>
        <w:t>S</w:t>
      </w:r>
      <w:r>
        <w:rPr>
          <w:lang w:eastAsia="zh-CN"/>
        </w:rPr>
        <w:t>S</w:t>
      </w:r>
      <w:r>
        <w:rPr>
          <w:lang w:eastAsia="zh-CN"/>
        </w:rPr>
        <w:tab/>
        <w:t>System Simulator</w:t>
      </w:r>
    </w:p>
    <w:p w14:paraId="6EFFFC68" w14:textId="77777777" w:rsidR="000F5E94" w:rsidRDefault="000F5E94" w:rsidP="000F5E94">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6D832425" w14:textId="77777777" w:rsidR="000F5E94" w:rsidRDefault="000F5E94" w:rsidP="000F5E94">
      <w:pPr>
        <w:pStyle w:val="EW"/>
        <w:rPr>
          <w:lang w:eastAsia="zh-CN"/>
        </w:rPr>
      </w:pPr>
      <w:r>
        <w:rPr>
          <w:lang w:eastAsia="zh-CN"/>
        </w:rPr>
        <w:t>TAS</w:t>
      </w:r>
      <w:r>
        <w:rPr>
          <w:lang w:eastAsia="zh-CN"/>
        </w:rPr>
        <w:tab/>
      </w:r>
      <w:r w:rsidRPr="008D289E">
        <w:rPr>
          <w:lang w:eastAsia="zh-CN"/>
        </w:rPr>
        <w:t>Tx Antenna Switching</w:t>
      </w:r>
    </w:p>
    <w:p w14:paraId="5B0E929B" w14:textId="77777777" w:rsidR="000F5E94" w:rsidRDefault="000F5E94" w:rsidP="000F5E94">
      <w:pPr>
        <w:pStyle w:val="EW"/>
      </w:pPr>
      <w:r>
        <w:t>TRP</w:t>
      </w:r>
      <w:r>
        <w:tab/>
        <w:t>Total Radiated Power</w:t>
      </w:r>
    </w:p>
    <w:p w14:paraId="591B2531" w14:textId="77777777" w:rsidR="000F5E94" w:rsidRDefault="000F5E94" w:rsidP="000F5E94">
      <w:pPr>
        <w:pStyle w:val="EW"/>
      </w:pPr>
      <w:r>
        <w:t>TRS</w:t>
      </w:r>
      <w:r>
        <w:tab/>
        <w:t>Total Radiated Sensitivity</w:t>
      </w:r>
    </w:p>
    <w:p w14:paraId="016E9D53" w14:textId="77777777" w:rsidR="000F5E94" w:rsidRPr="004D3578" w:rsidRDefault="000F5E94" w:rsidP="000F5E94">
      <w:pPr>
        <w:pStyle w:val="EW"/>
      </w:pPr>
      <w:r>
        <w:rPr>
          <w:lang w:eastAsia="zh-CN"/>
        </w:rPr>
        <w:t>UE</w:t>
      </w:r>
      <w:r>
        <w:rPr>
          <w:lang w:eastAsia="zh-CN"/>
        </w:rPr>
        <w:tab/>
        <w:t>User Equipment</w:t>
      </w:r>
    </w:p>
    <w:p w14:paraId="10283FCB" w14:textId="77777777" w:rsidR="000F5E94" w:rsidRPr="00576303" w:rsidRDefault="000F5E94" w:rsidP="00576303">
      <w:pPr>
        <w:pStyle w:val="EditorsNote"/>
      </w:pPr>
    </w:p>
    <w:p w14:paraId="68FF20FC" w14:textId="77777777" w:rsidR="00147627" w:rsidRDefault="00147627" w:rsidP="00147627">
      <w:pPr>
        <w:pStyle w:val="Heading1"/>
        <w:rPr>
          <w:rFonts w:eastAsia="MS Mincho"/>
        </w:rPr>
      </w:pPr>
      <w:bookmarkStart w:id="16" w:name="_Toc487716517"/>
      <w:bookmarkStart w:id="17" w:name="_Toc121786098"/>
      <w:r>
        <w:rPr>
          <w:rFonts w:eastAsia="MS Mincho"/>
        </w:rPr>
        <w:lastRenderedPageBreak/>
        <w:t>4</w:t>
      </w:r>
      <w:r>
        <w:rPr>
          <w:rFonts w:eastAsia="MS Mincho"/>
        </w:rPr>
        <w:tab/>
        <w:t>General</w:t>
      </w:r>
      <w:bookmarkEnd w:id="17"/>
      <w:r>
        <w:rPr>
          <w:rFonts w:eastAsia="MS Mincho"/>
        </w:rPr>
        <w:t xml:space="preserve"> </w:t>
      </w:r>
      <w:bookmarkEnd w:id="16"/>
    </w:p>
    <w:p w14:paraId="6E2C30EC" w14:textId="77777777" w:rsidR="00205D6E" w:rsidRPr="008151DC" w:rsidRDefault="00205D6E"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18" w:name="_Toc97300078"/>
      <w:bookmarkStart w:id="19" w:name="_Toc121786099"/>
      <w:r w:rsidRPr="008151DC">
        <w:rPr>
          <w:rFonts w:ascii="Arial" w:eastAsiaTheme="minorEastAsia" w:hAnsi="Arial" w:cs="Times New Roman"/>
          <w:color w:val="auto"/>
          <w:sz w:val="32"/>
          <w:szCs w:val="20"/>
        </w:rPr>
        <w:t>4.1</w:t>
      </w:r>
      <w:r w:rsidRPr="008151DC">
        <w:rPr>
          <w:rFonts w:ascii="Arial" w:eastAsiaTheme="minorEastAsia" w:hAnsi="Arial" w:cs="Times New Roman"/>
          <w:color w:val="auto"/>
          <w:sz w:val="32"/>
          <w:szCs w:val="20"/>
        </w:rPr>
        <w:tab/>
        <w:t>Relationship between minimum requirements and test requirements</w:t>
      </w:r>
      <w:bookmarkEnd w:id="18"/>
      <w:bookmarkEnd w:id="19"/>
    </w:p>
    <w:p w14:paraId="305DC878" w14:textId="3BD32EB4" w:rsidR="00205D6E" w:rsidRPr="004D3578" w:rsidRDefault="00205D6E" w:rsidP="00205D6E">
      <w:pPr>
        <w:pStyle w:val="Guidance"/>
      </w:pPr>
      <w:r w:rsidRPr="003F518E">
        <w:rPr>
          <w:i w:val="0"/>
          <w:color w:val="auto"/>
          <w:lang w:val="en-US" w:eastAsia="zh-CN"/>
        </w:rPr>
        <w:t xml:space="preserve">The Minimum Requirements given in </w:t>
      </w:r>
      <w:r>
        <w:rPr>
          <w:i w:val="0"/>
          <w:color w:val="auto"/>
          <w:lang w:val="en-US" w:eastAsia="zh-CN"/>
        </w:rPr>
        <w:t>TS 38.161 [FFS]</w:t>
      </w:r>
      <w:r w:rsidRPr="003F518E">
        <w:rPr>
          <w:i w:val="0"/>
          <w:color w:val="auto"/>
          <w:lang w:val="en-US" w:eastAsia="zh-CN"/>
        </w:rPr>
        <w:t xml:space="preserve"> make no allowance for measurement uncertainty. Th</w:t>
      </w:r>
      <w:r>
        <w:rPr>
          <w:i w:val="0"/>
          <w:color w:val="auto"/>
          <w:lang w:val="en-US" w:eastAsia="zh-CN"/>
        </w:rPr>
        <w:t>is</w:t>
      </w:r>
      <w:r w:rsidRPr="003F518E">
        <w:rPr>
          <w:i w:val="0"/>
          <w:color w:val="auto"/>
          <w:lang w:val="en-US" w:eastAsia="zh-CN"/>
        </w:rPr>
        <w:t xml:space="preserve"> test specification will define test tolerances for FR1 </w:t>
      </w:r>
      <w:r>
        <w:rPr>
          <w:i w:val="0"/>
          <w:color w:val="auto"/>
          <w:lang w:val="en-US" w:eastAsia="zh-CN"/>
        </w:rPr>
        <w:t>TRP TRS</w:t>
      </w:r>
      <w:r w:rsidRPr="003F518E">
        <w:rPr>
          <w:i w:val="0"/>
          <w:color w:val="auto"/>
          <w:lang w:val="en-US" w:eastAsia="zh-CN"/>
        </w:rPr>
        <w:t xml:space="preserve">. The test tolerances are used to relax the minimum requirements in </w:t>
      </w:r>
      <w:r>
        <w:rPr>
          <w:i w:val="0"/>
          <w:color w:val="auto"/>
          <w:lang w:val="en-US" w:eastAsia="zh-CN"/>
        </w:rPr>
        <w:t>TS 38.161 [TBD]</w:t>
      </w:r>
      <w:r w:rsidRPr="003F518E">
        <w:rPr>
          <w:i w:val="0"/>
          <w:color w:val="auto"/>
          <w:lang w:val="en-US" w:eastAsia="zh-CN"/>
        </w:rPr>
        <w:t xml:space="preserve"> to create test requirements.</w:t>
      </w:r>
    </w:p>
    <w:p w14:paraId="18E06B74" w14:textId="77777777" w:rsidR="00205D6E" w:rsidRPr="008151DC" w:rsidRDefault="00205D6E"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20" w:name="_Toc97300079"/>
      <w:bookmarkStart w:id="21" w:name="_Toc121786100"/>
      <w:r w:rsidRPr="008151DC">
        <w:rPr>
          <w:rFonts w:ascii="Arial" w:eastAsiaTheme="minorEastAsia" w:hAnsi="Arial" w:cs="Times New Roman"/>
          <w:color w:val="auto"/>
          <w:sz w:val="32"/>
          <w:szCs w:val="20"/>
        </w:rPr>
        <w:t>4.2</w:t>
      </w:r>
      <w:r w:rsidRPr="008151DC">
        <w:rPr>
          <w:rFonts w:ascii="Arial" w:eastAsiaTheme="minorEastAsia" w:hAnsi="Arial" w:cs="Times New Roman"/>
          <w:color w:val="auto"/>
          <w:sz w:val="32"/>
          <w:szCs w:val="20"/>
        </w:rPr>
        <w:tab/>
        <w:t>Applicability of minimum requirements</w:t>
      </w:r>
      <w:bookmarkEnd w:id="20"/>
      <w:bookmarkEnd w:id="21"/>
    </w:p>
    <w:p w14:paraId="7486FC08" w14:textId="77777777" w:rsidR="00205D6E" w:rsidRPr="008151DC" w:rsidRDefault="00205D6E" w:rsidP="008151DC">
      <w:pPr>
        <w:pStyle w:val="Heading3"/>
        <w:overflowPunct/>
        <w:autoSpaceDE/>
        <w:autoSpaceDN/>
        <w:adjustRightInd/>
        <w:spacing w:before="120" w:after="180"/>
        <w:ind w:left="1134" w:hanging="1134"/>
        <w:rPr>
          <w:rFonts w:ascii="Arial" w:eastAsia="DengXian" w:hAnsi="Arial" w:cs="Times New Roman"/>
          <w:color w:val="auto"/>
          <w:sz w:val="28"/>
          <w:szCs w:val="20"/>
        </w:rPr>
      </w:pPr>
      <w:bookmarkStart w:id="22" w:name="_Toc97300080"/>
      <w:bookmarkStart w:id="23" w:name="_Toc121786101"/>
      <w:r w:rsidRPr="008151DC">
        <w:rPr>
          <w:rFonts w:ascii="Arial" w:eastAsia="DengXian" w:hAnsi="Arial" w:cs="Times New Roman"/>
          <w:color w:val="auto"/>
          <w:sz w:val="28"/>
          <w:szCs w:val="20"/>
        </w:rPr>
        <w:t>4.2.1</w:t>
      </w:r>
      <w:r w:rsidRPr="008151DC">
        <w:rPr>
          <w:rFonts w:ascii="Arial" w:eastAsia="DengXian" w:hAnsi="Arial" w:cs="Times New Roman"/>
          <w:color w:val="auto"/>
          <w:sz w:val="28"/>
          <w:szCs w:val="20"/>
        </w:rPr>
        <w:tab/>
        <w:t>General</w:t>
      </w:r>
      <w:bookmarkEnd w:id="22"/>
      <w:bookmarkEnd w:id="23"/>
    </w:p>
    <w:p w14:paraId="797FB644" w14:textId="77777777" w:rsidR="00205D6E" w:rsidRPr="00E519D5" w:rsidRDefault="00205D6E" w:rsidP="00205D6E">
      <w:pPr>
        <w:pStyle w:val="Guidance"/>
        <w:rPr>
          <w:rFonts w:eastAsia="DengXian"/>
        </w:rPr>
      </w:pPr>
      <w:r w:rsidRPr="00E519D5">
        <w:rPr>
          <w:rFonts w:eastAsia="DengXian"/>
          <w:i w:val="0"/>
          <w:color w:val="auto"/>
        </w:rPr>
        <w:t xml:space="preserve">The minimum requirements apply only to the </w:t>
      </w:r>
      <w:r>
        <w:rPr>
          <w:rFonts w:eastAsia="DengXian"/>
          <w:i w:val="0"/>
          <w:color w:val="auto"/>
        </w:rPr>
        <w:t xml:space="preserve">corresponding </w:t>
      </w:r>
      <w:r w:rsidRPr="00E519D5">
        <w:rPr>
          <w:rFonts w:eastAsia="DengXian"/>
          <w:i w:val="0"/>
          <w:color w:val="auto"/>
        </w:rPr>
        <w:t>primary mechanical mode of UE in the environmental conditions specified in Annex C.</w:t>
      </w:r>
      <w:bookmarkStart w:id="24" w:name="_Toc97300081"/>
      <w:r w:rsidRPr="00E519D5">
        <w:rPr>
          <w:rFonts w:eastAsia="DengXian"/>
          <w:i w:val="0"/>
          <w:color w:val="auto"/>
        </w:rPr>
        <w:t>4.2.2</w:t>
      </w:r>
      <w:r w:rsidRPr="00E519D5">
        <w:rPr>
          <w:rFonts w:eastAsia="DengXian"/>
          <w:i w:val="0"/>
          <w:color w:val="auto"/>
        </w:rPr>
        <w:tab/>
      </w:r>
    </w:p>
    <w:p w14:paraId="3380362E" w14:textId="77777777" w:rsidR="00205D6E" w:rsidRPr="008151DC" w:rsidRDefault="00205D6E" w:rsidP="008151DC">
      <w:pPr>
        <w:pStyle w:val="Heading3"/>
        <w:overflowPunct/>
        <w:autoSpaceDE/>
        <w:autoSpaceDN/>
        <w:adjustRightInd/>
        <w:spacing w:before="120" w:after="180"/>
        <w:ind w:left="1134" w:hanging="1134"/>
        <w:rPr>
          <w:rFonts w:ascii="Arial" w:eastAsia="DengXian" w:hAnsi="Arial" w:cs="Times New Roman"/>
          <w:color w:val="auto"/>
          <w:sz w:val="28"/>
          <w:szCs w:val="20"/>
        </w:rPr>
      </w:pPr>
      <w:bookmarkStart w:id="25" w:name="_Toc121786102"/>
      <w:r w:rsidRPr="008151DC">
        <w:rPr>
          <w:rFonts w:ascii="Arial" w:eastAsia="DengXian" w:hAnsi="Arial" w:cs="Times New Roman"/>
          <w:color w:val="auto"/>
          <w:sz w:val="28"/>
          <w:szCs w:val="20"/>
        </w:rPr>
        <w:t>4.2.1</w:t>
      </w:r>
      <w:r w:rsidRPr="008151DC">
        <w:rPr>
          <w:rFonts w:ascii="Arial" w:eastAsia="DengXian" w:hAnsi="Arial" w:cs="Times New Roman"/>
          <w:color w:val="auto"/>
          <w:sz w:val="28"/>
          <w:szCs w:val="20"/>
        </w:rPr>
        <w:tab/>
        <w:t>UE mechanical modes</w:t>
      </w:r>
      <w:bookmarkEnd w:id="24"/>
      <w:bookmarkEnd w:id="25"/>
    </w:p>
    <w:p w14:paraId="58AB56B4" w14:textId="77777777" w:rsidR="00205D6E" w:rsidRDefault="00205D6E" w:rsidP="00205D6E">
      <w:pPr>
        <w:pStyle w:val="Guidance"/>
        <w:rPr>
          <w:rFonts w:eastAsia="DengXian"/>
          <w:i w:val="0"/>
          <w:color w:val="auto"/>
        </w:rPr>
      </w:pPr>
      <w:r w:rsidRPr="00EC4426">
        <w:rPr>
          <w:rFonts w:eastAsia="DengXian"/>
          <w:i w:val="0"/>
          <w:color w:val="auto"/>
        </w:rPr>
        <w:t>The mechanical modes of a device under test (DUT) are declared by the manufacturer. A DUT shall have at least one mechanical mode. If only one mode is supported, then this is defined as the primary.</w:t>
      </w:r>
      <w:r>
        <w:rPr>
          <w:rFonts w:eastAsia="DengXian"/>
          <w:i w:val="0"/>
          <w:color w:val="auto"/>
        </w:rPr>
        <w:t xml:space="preserve"> If multiple modes are supported, the manufacturer can declare different primary mechanical modes applicable for different user scenarios, </w:t>
      </w:r>
      <w:r w:rsidRPr="007241AD">
        <w:rPr>
          <w:rFonts w:eastAsia="DengXian"/>
          <w:i w:val="0"/>
          <w:color w:val="auto"/>
        </w:rPr>
        <w:t>e.g., different primary mechanical mode for Browsing mode usage and Talk mode usage for the same UE</w:t>
      </w:r>
      <w:r>
        <w:rPr>
          <w:rFonts w:eastAsia="DengXian"/>
          <w:i w:val="0"/>
          <w:color w:val="auto"/>
        </w:rPr>
        <w:t>.</w:t>
      </w:r>
    </w:p>
    <w:p w14:paraId="402A28FB" w14:textId="77777777" w:rsidR="00205D6E" w:rsidRPr="008151DC" w:rsidRDefault="00205D6E" w:rsidP="00205D6E">
      <w:pPr>
        <w:pStyle w:val="Heading2"/>
        <w:rPr>
          <w:rFonts w:ascii="Arial" w:eastAsiaTheme="minorEastAsia" w:hAnsi="Arial" w:cs="Times New Roman"/>
          <w:color w:val="auto"/>
          <w:sz w:val="32"/>
          <w:szCs w:val="20"/>
        </w:rPr>
      </w:pPr>
      <w:bookmarkStart w:id="26" w:name="_Toc121786103"/>
      <w:r w:rsidRPr="008151DC">
        <w:rPr>
          <w:rFonts w:ascii="Arial" w:eastAsiaTheme="minorEastAsia" w:hAnsi="Arial" w:cs="Times New Roman"/>
          <w:color w:val="auto"/>
          <w:sz w:val="32"/>
          <w:szCs w:val="20"/>
        </w:rPr>
        <w:t>4.3</w:t>
      </w:r>
      <w:r w:rsidRPr="008151DC">
        <w:rPr>
          <w:rFonts w:ascii="Arial" w:eastAsiaTheme="minorEastAsia" w:hAnsi="Arial" w:cs="Times New Roman"/>
          <w:color w:val="auto"/>
          <w:sz w:val="32"/>
          <w:szCs w:val="20"/>
        </w:rPr>
        <w:tab/>
        <w:t>Applicability rules for testing of FR1 SA and NSA UEs</w:t>
      </w:r>
      <w:bookmarkEnd w:id="26"/>
    </w:p>
    <w:p w14:paraId="2004277C" w14:textId="77777777" w:rsidR="00205D6E" w:rsidRDefault="00205D6E" w:rsidP="00205D6E">
      <w:pPr>
        <w:pStyle w:val="B1"/>
        <w:overflowPunct/>
        <w:autoSpaceDE/>
        <w:autoSpaceDN/>
        <w:adjustRightInd/>
        <w:rPr>
          <w:rFonts w:ascii="Times New Roman" w:eastAsiaTheme="minorEastAsia" w:hAnsi="Times New Roman" w:cs="Times New Roman"/>
          <w:sz w:val="20"/>
          <w:szCs w:val="20"/>
        </w:rPr>
      </w:pPr>
    </w:p>
    <w:p w14:paraId="00E10018" w14:textId="52F51A70" w:rsidR="00205D6E" w:rsidRPr="008151DC" w:rsidRDefault="00205D6E" w:rsidP="008151DC">
      <w:pPr>
        <w:pStyle w:val="B1"/>
        <w:overflowPunct/>
        <w:autoSpaceDE/>
        <w:autoSpaceDN/>
        <w:adjustRightInd/>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(1) The applicability and test coverage rules for Non-Standalone (NSA) only capable devices shall include the following:</w:t>
      </w:r>
    </w:p>
    <w:p w14:paraId="52CD3856" w14:textId="38CF2F0C" w:rsidR="00205D6E" w:rsidRPr="008151DC" w:rsidRDefault="00205D6E" w:rsidP="008151DC">
      <w:pPr>
        <w:pStyle w:val="B1"/>
        <w:overflowPunct/>
        <w:autoSpaceDE/>
        <w:autoSpaceDN/>
        <w:adjustRightInd/>
        <w:ind w:left="1440" w:hanging="720"/>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 xml:space="preserve">a) </w:t>
      </w:r>
      <w:r>
        <w:rPr>
          <w:rFonts w:ascii="Times New Roman" w:eastAsiaTheme="minorEastAsia" w:hAnsi="Times New Roman" w:cs="Times New Roman"/>
          <w:sz w:val="20"/>
          <w:szCs w:val="20"/>
        </w:rPr>
        <w:tab/>
      </w:r>
      <w:r w:rsidRPr="008151DC">
        <w:rPr>
          <w:rFonts w:ascii="Times New Roman" w:eastAsiaTheme="minorEastAsia" w:hAnsi="Times New Roman" w:cs="Times New Roman"/>
          <w:sz w:val="20"/>
          <w:szCs w:val="20"/>
        </w:rPr>
        <w:t>For each NR band supported by the device, test the UE in EN-DC mode using any one example configuration containing that NR band or configuration declaration decision tree as per recommended TRP/TRS test procedures in this specification.</w:t>
      </w:r>
    </w:p>
    <w:p w14:paraId="25F72E1C" w14:textId="77777777" w:rsidR="00205D6E" w:rsidRPr="008151DC" w:rsidRDefault="00205D6E" w:rsidP="008151DC">
      <w:pPr>
        <w:pStyle w:val="B1"/>
        <w:overflowPunct/>
        <w:autoSpaceDE/>
        <w:autoSpaceDN/>
        <w:adjustRightInd/>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(2) The applicability and test coverage rules for Standalone (SA) and NSA (EN-DC) capable devices shall include the following:</w:t>
      </w:r>
    </w:p>
    <w:p w14:paraId="16B0B893" w14:textId="6894336A" w:rsidR="00205D6E" w:rsidRPr="008151DC" w:rsidRDefault="00205D6E" w:rsidP="008151DC">
      <w:pPr>
        <w:pStyle w:val="B1"/>
        <w:overflowPunct/>
        <w:autoSpaceDE/>
        <w:autoSpaceDN/>
        <w:adjustRightInd/>
        <w:ind w:left="1440" w:hanging="872"/>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 xml:space="preserve">a) </w:t>
      </w:r>
      <w:r>
        <w:rPr>
          <w:rFonts w:ascii="Times New Roman" w:eastAsiaTheme="minorEastAsia" w:hAnsi="Times New Roman" w:cs="Times New Roman"/>
          <w:sz w:val="20"/>
          <w:szCs w:val="20"/>
        </w:rPr>
        <w:tab/>
      </w:r>
      <w:r w:rsidRPr="008151DC">
        <w:rPr>
          <w:rFonts w:ascii="Times New Roman" w:eastAsiaTheme="minorEastAsia" w:hAnsi="Times New Roman" w:cs="Times New Roman"/>
          <w:sz w:val="20"/>
          <w:szCs w:val="20"/>
        </w:rPr>
        <w:t>For each NR band in a device, test the UE in Standalone Mode as per the TRP/TRS test procedures in this specification.</w:t>
      </w:r>
    </w:p>
    <w:p w14:paraId="14A58F0F" w14:textId="4A412627" w:rsidR="00205D6E" w:rsidRPr="008151DC" w:rsidRDefault="00205D6E" w:rsidP="008151DC">
      <w:pPr>
        <w:pStyle w:val="B1"/>
        <w:overflowPunct/>
        <w:autoSpaceDE/>
        <w:autoSpaceDN/>
        <w:adjustRightInd/>
        <w:ind w:left="1440" w:hanging="872"/>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 xml:space="preserve">b) </w:t>
      </w:r>
      <w:r>
        <w:rPr>
          <w:rFonts w:ascii="Times New Roman" w:eastAsiaTheme="minorEastAsia" w:hAnsi="Times New Roman" w:cs="Times New Roman"/>
          <w:sz w:val="20"/>
          <w:szCs w:val="20"/>
        </w:rPr>
        <w:tab/>
      </w:r>
      <w:r w:rsidRPr="008151DC">
        <w:rPr>
          <w:rFonts w:ascii="Times New Roman" w:eastAsiaTheme="minorEastAsia" w:hAnsi="Times New Roman" w:cs="Times New Roman"/>
          <w:sz w:val="20"/>
          <w:szCs w:val="20"/>
        </w:rPr>
        <w:t>This shall also fulfil coverage for all EN-DC FR1 minimum performance requirements for that NR band and need not be retested in EN-DC mode.</w:t>
      </w:r>
    </w:p>
    <w:p w14:paraId="7E47A395" w14:textId="77777777" w:rsidR="00205D6E" w:rsidRPr="008151DC" w:rsidRDefault="00205D6E" w:rsidP="00205D6E">
      <w:pPr>
        <w:pStyle w:val="Heading2"/>
        <w:rPr>
          <w:rFonts w:ascii="Arial" w:eastAsiaTheme="minorEastAsia" w:hAnsi="Arial" w:cs="Times New Roman"/>
          <w:color w:val="auto"/>
          <w:sz w:val="32"/>
          <w:szCs w:val="20"/>
        </w:rPr>
      </w:pPr>
      <w:bookmarkStart w:id="27" w:name="_Toc121786104"/>
      <w:r w:rsidRPr="008151DC">
        <w:rPr>
          <w:rFonts w:ascii="Arial" w:eastAsiaTheme="minorEastAsia" w:hAnsi="Arial" w:cs="Times New Roman"/>
          <w:color w:val="auto"/>
          <w:sz w:val="32"/>
          <w:szCs w:val="20"/>
        </w:rPr>
        <w:t>4.4</w:t>
      </w:r>
      <w:r w:rsidRPr="008151DC">
        <w:rPr>
          <w:rFonts w:ascii="Arial" w:eastAsiaTheme="minorEastAsia" w:hAnsi="Arial" w:cs="Times New Roman"/>
          <w:color w:val="auto"/>
          <w:sz w:val="32"/>
          <w:szCs w:val="20"/>
        </w:rPr>
        <w:tab/>
        <w:t>Applicability rules for testing of power class capability of UEs</w:t>
      </w:r>
      <w:bookmarkEnd w:id="27"/>
    </w:p>
    <w:p w14:paraId="0B6B9DC0" w14:textId="77777777" w:rsidR="00205D6E" w:rsidRDefault="00205D6E" w:rsidP="00205D6E">
      <w:pPr>
        <w:pStyle w:val="B1"/>
        <w:overflowPunct/>
        <w:autoSpaceDE/>
        <w:autoSpaceDN/>
        <w:adjustRightInd/>
        <w:rPr>
          <w:rFonts w:ascii="Times New Roman" w:eastAsiaTheme="minorEastAsia" w:hAnsi="Times New Roman" w:cs="Times New Roman"/>
          <w:sz w:val="20"/>
          <w:szCs w:val="20"/>
        </w:rPr>
      </w:pPr>
    </w:p>
    <w:p w14:paraId="1D5B78D4" w14:textId="4D77E3D1" w:rsidR="00205D6E" w:rsidRPr="008151DC" w:rsidRDefault="00205D6E" w:rsidP="008151DC">
      <w:pPr>
        <w:pStyle w:val="B1"/>
        <w:overflowPunct/>
        <w:autoSpaceDE/>
        <w:autoSpaceDN/>
        <w:adjustRightInd/>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(1)</w:t>
      </w:r>
      <w:r w:rsidRPr="008151DC">
        <w:rPr>
          <w:rFonts w:ascii="Times New Roman" w:eastAsiaTheme="minorEastAsia" w:hAnsi="Times New Roman" w:cs="Times New Roman"/>
          <w:sz w:val="20"/>
          <w:szCs w:val="20"/>
        </w:rPr>
        <w:tab/>
        <w:t>The applicability and test coverage rules for PC2 and PC3 UEs shall include the following:</w:t>
      </w:r>
    </w:p>
    <w:p w14:paraId="59371908" w14:textId="77777777" w:rsidR="00205D6E" w:rsidRPr="008151DC" w:rsidRDefault="00205D6E" w:rsidP="008151DC">
      <w:pPr>
        <w:pStyle w:val="B1"/>
        <w:overflowPunct/>
        <w:autoSpaceDE/>
        <w:autoSpaceDN/>
        <w:adjustRightInd/>
        <w:ind w:firstLine="0"/>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a)</w:t>
      </w:r>
      <w:r w:rsidRPr="008151DC">
        <w:rPr>
          <w:rFonts w:ascii="Times New Roman" w:eastAsiaTheme="minorEastAsia" w:hAnsi="Times New Roman" w:cs="Times New Roman"/>
          <w:sz w:val="20"/>
          <w:szCs w:val="20"/>
        </w:rPr>
        <w:tab/>
        <w:t xml:space="preserve">For UEs that support PC2 </w:t>
      </w:r>
      <w:proofErr w:type="gramStart"/>
      <w:r w:rsidRPr="008151DC">
        <w:rPr>
          <w:rFonts w:ascii="Times New Roman" w:eastAsiaTheme="minorEastAsia" w:hAnsi="Times New Roman" w:cs="Times New Roman"/>
          <w:sz w:val="20"/>
          <w:szCs w:val="20"/>
        </w:rPr>
        <w:t>in a given</w:t>
      </w:r>
      <w:proofErr w:type="gramEnd"/>
      <w:r w:rsidRPr="008151DC">
        <w:rPr>
          <w:rFonts w:ascii="Times New Roman" w:eastAsiaTheme="minorEastAsia" w:hAnsi="Times New Roman" w:cs="Times New Roman"/>
          <w:sz w:val="20"/>
          <w:szCs w:val="20"/>
        </w:rPr>
        <w:t xml:space="preserve"> band: verify the requirement only with PC2 configuration</w:t>
      </w:r>
    </w:p>
    <w:p w14:paraId="31C834B4" w14:textId="77777777" w:rsidR="00205D6E" w:rsidRPr="008151DC" w:rsidRDefault="00205D6E" w:rsidP="008151DC">
      <w:pPr>
        <w:pStyle w:val="B1"/>
        <w:overflowPunct/>
        <w:autoSpaceDE/>
        <w:autoSpaceDN/>
        <w:adjustRightInd/>
        <w:ind w:firstLine="0"/>
        <w:rPr>
          <w:rFonts w:ascii="Times New Roman" w:eastAsiaTheme="minorEastAsia" w:hAnsi="Times New Roman" w:cs="Times New Roman"/>
          <w:sz w:val="20"/>
          <w:szCs w:val="20"/>
        </w:rPr>
      </w:pPr>
      <w:r w:rsidRPr="008151DC">
        <w:rPr>
          <w:rFonts w:ascii="Times New Roman" w:eastAsiaTheme="minorEastAsia" w:hAnsi="Times New Roman" w:cs="Times New Roman"/>
          <w:sz w:val="20"/>
          <w:szCs w:val="20"/>
        </w:rPr>
        <w:t>b)</w:t>
      </w:r>
      <w:r w:rsidRPr="008151DC">
        <w:rPr>
          <w:rFonts w:ascii="Times New Roman" w:eastAsiaTheme="minorEastAsia" w:hAnsi="Times New Roman" w:cs="Times New Roman"/>
          <w:sz w:val="20"/>
          <w:szCs w:val="20"/>
        </w:rPr>
        <w:tab/>
        <w:t xml:space="preserve">For UEs that only support PC3 </w:t>
      </w:r>
      <w:proofErr w:type="gramStart"/>
      <w:r w:rsidRPr="008151DC">
        <w:rPr>
          <w:rFonts w:ascii="Times New Roman" w:eastAsiaTheme="minorEastAsia" w:hAnsi="Times New Roman" w:cs="Times New Roman"/>
          <w:sz w:val="20"/>
          <w:szCs w:val="20"/>
        </w:rPr>
        <w:t>in a given</w:t>
      </w:r>
      <w:proofErr w:type="gramEnd"/>
      <w:r w:rsidRPr="008151DC">
        <w:rPr>
          <w:rFonts w:ascii="Times New Roman" w:eastAsiaTheme="minorEastAsia" w:hAnsi="Times New Roman" w:cs="Times New Roman"/>
          <w:sz w:val="20"/>
          <w:szCs w:val="20"/>
        </w:rPr>
        <w:t xml:space="preserve"> band: verify the requirement with PC3 configuration</w:t>
      </w:r>
    </w:p>
    <w:p w14:paraId="68C5B78C" w14:textId="4EA5C0A4" w:rsidR="00205D6E" w:rsidRPr="008151DC" w:rsidRDefault="00205D6E" w:rsidP="008151DC">
      <w:pPr>
        <w:pStyle w:val="Guidance"/>
        <w:rPr>
          <w:rFonts w:eastAsia="DengXian"/>
          <w:iCs/>
          <w:color w:val="auto"/>
        </w:rPr>
      </w:pPr>
      <w:r w:rsidRPr="00E519D5">
        <w:rPr>
          <w:i w:val="0"/>
          <w:iCs/>
          <w:color w:val="auto"/>
        </w:rPr>
        <w:t xml:space="preserve">NOTE 1: The test procedure and requirements in this version of the specification apply only for UEs based on 1 Tx configuration and are not applicable to UEs under </w:t>
      </w:r>
      <w:proofErr w:type="spellStart"/>
      <w:r w:rsidRPr="00E519D5">
        <w:rPr>
          <w:i w:val="0"/>
          <w:iCs/>
          <w:color w:val="auto"/>
        </w:rPr>
        <w:t>TxD</w:t>
      </w:r>
      <w:proofErr w:type="spellEnd"/>
      <w:r w:rsidRPr="00E519D5">
        <w:rPr>
          <w:i w:val="0"/>
          <w:iCs/>
          <w:color w:val="auto"/>
        </w:rPr>
        <w:t xml:space="preserve"> and UL MIMO configurations.</w:t>
      </w:r>
    </w:p>
    <w:p w14:paraId="2CB999BF" w14:textId="77777777" w:rsidR="00147627" w:rsidRDefault="00147627" w:rsidP="00147627">
      <w:pPr>
        <w:pStyle w:val="Heading1"/>
        <w:rPr>
          <w:rFonts w:eastAsia="MS Mincho"/>
        </w:rPr>
      </w:pPr>
      <w:bookmarkStart w:id="28" w:name="_Toc121786105"/>
      <w:r>
        <w:rPr>
          <w:rFonts w:eastAsia="MS Mincho"/>
        </w:rPr>
        <w:lastRenderedPageBreak/>
        <w:t>5</w:t>
      </w:r>
      <w:r>
        <w:rPr>
          <w:rFonts w:eastAsia="MS Mincho"/>
        </w:rPr>
        <w:tab/>
        <w:t>Frequency Bands</w:t>
      </w:r>
      <w:bookmarkEnd w:id="28"/>
    </w:p>
    <w:p w14:paraId="0EC811AD" w14:textId="77777777" w:rsidR="0094085E" w:rsidRPr="008151DC" w:rsidRDefault="0094085E" w:rsidP="008151DC">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29" w:name="_Toc97300083"/>
      <w:bookmarkStart w:id="30" w:name="_Toc121786106"/>
      <w:r w:rsidRPr="008151DC">
        <w:rPr>
          <w:rFonts w:ascii="Arial" w:eastAsiaTheme="minorEastAsia" w:hAnsi="Arial" w:cs="Times New Roman"/>
          <w:color w:val="auto"/>
          <w:sz w:val="32"/>
          <w:szCs w:val="20"/>
        </w:rPr>
        <w:t>5.1</w:t>
      </w:r>
      <w:r w:rsidRPr="008151DC">
        <w:rPr>
          <w:rFonts w:ascii="Arial" w:eastAsiaTheme="minorEastAsia" w:hAnsi="Arial" w:cs="Times New Roman"/>
          <w:color w:val="auto"/>
          <w:sz w:val="32"/>
          <w:szCs w:val="20"/>
        </w:rPr>
        <w:tab/>
        <w:t>General</w:t>
      </w:r>
      <w:bookmarkEnd w:id="29"/>
      <w:bookmarkEnd w:id="30"/>
    </w:p>
    <w:p w14:paraId="3FDD5A0F" w14:textId="56B93654" w:rsidR="0094085E" w:rsidRPr="00576303" w:rsidRDefault="0094085E" w:rsidP="0094085E">
      <w:pPr>
        <w:pStyle w:val="EditorsNote"/>
      </w:pPr>
      <w:r w:rsidRPr="00576303">
        <w:t xml:space="preserve">Editor’s Note: </w:t>
      </w:r>
      <w:r>
        <w:t>Detailed structure of this clause is still TBD</w:t>
      </w:r>
    </w:p>
    <w:p w14:paraId="2DCCB443" w14:textId="5E294F68" w:rsidR="0094085E" w:rsidRPr="00925582" w:rsidRDefault="0094085E" w:rsidP="0094085E">
      <w:pPr>
        <w:pStyle w:val="Heading2"/>
        <w:overflowPunct/>
        <w:autoSpaceDE/>
        <w:autoSpaceDN/>
        <w:adjustRightInd/>
        <w:spacing w:before="180" w:after="180"/>
        <w:ind w:left="1134" w:hanging="1134"/>
        <w:rPr>
          <w:rFonts w:ascii="Arial" w:eastAsiaTheme="minorEastAsia" w:hAnsi="Arial" w:cs="Times New Roman"/>
          <w:color w:val="auto"/>
          <w:sz w:val="32"/>
          <w:szCs w:val="20"/>
        </w:rPr>
      </w:pPr>
      <w:bookmarkStart w:id="31" w:name="_Toc121786107"/>
      <w:r w:rsidRPr="00925582">
        <w:rPr>
          <w:rFonts w:ascii="Arial" w:eastAsiaTheme="minorEastAsia" w:hAnsi="Arial" w:cs="Times New Roman"/>
          <w:color w:val="auto"/>
          <w:sz w:val="32"/>
          <w:szCs w:val="20"/>
        </w:rPr>
        <w:t>5.</w:t>
      </w:r>
      <w:r>
        <w:rPr>
          <w:rFonts w:ascii="Arial" w:eastAsiaTheme="minorEastAsia" w:hAnsi="Arial" w:cs="Times New Roman"/>
          <w:color w:val="auto"/>
          <w:sz w:val="32"/>
          <w:szCs w:val="20"/>
        </w:rPr>
        <w:t>2</w:t>
      </w:r>
      <w:r w:rsidRPr="00925582">
        <w:rPr>
          <w:rFonts w:ascii="Arial" w:eastAsiaTheme="minorEastAsia" w:hAnsi="Arial" w:cs="Times New Roman"/>
          <w:color w:val="auto"/>
          <w:sz w:val="32"/>
          <w:szCs w:val="20"/>
        </w:rPr>
        <w:tab/>
      </w:r>
      <w:r>
        <w:rPr>
          <w:rFonts w:ascii="Arial" w:eastAsiaTheme="minorEastAsia" w:hAnsi="Arial" w:cs="Times New Roman"/>
          <w:color w:val="auto"/>
          <w:sz w:val="32"/>
          <w:szCs w:val="20"/>
        </w:rPr>
        <w:t>Operating Bands</w:t>
      </w:r>
      <w:bookmarkEnd w:id="31"/>
    </w:p>
    <w:p w14:paraId="79D89D88" w14:textId="77777777" w:rsidR="0094085E" w:rsidRPr="00576303" w:rsidRDefault="0094085E" w:rsidP="0094085E">
      <w:pPr>
        <w:pStyle w:val="EditorsNote"/>
      </w:pPr>
      <w:r w:rsidRPr="00576303">
        <w:t xml:space="preserve">Editor’s Note: </w:t>
      </w:r>
      <w:r>
        <w:t>Detailed structure of this clause is still TBD</w:t>
      </w:r>
    </w:p>
    <w:p w14:paraId="6959D205" w14:textId="7D3B0C53" w:rsidR="0094085E" w:rsidRPr="00DB15D4" w:rsidRDefault="0094085E" w:rsidP="008151DC">
      <w:pPr>
        <w:pStyle w:val="Heading3"/>
        <w:overflowPunct/>
        <w:autoSpaceDE/>
        <w:autoSpaceDN/>
        <w:adjustRightInd/>
        <w:spacing w:before="120" w:after="180"/>
        <w:ind w:left="1134" w:hanging="1134"/>
        <w:rPr>
          <w:rFonts w:ascii="Arial" w:eastAsia="Times New Roman" w:hAnsi="Arial" w:cs="Times New Roman"/>
          <w:color w:val="auto"/>
          <w:sz w:val="28"/>
          <w:szCs w:val="20"/>
        </w:rPr>
      </w:pPr>
      <w:bookmarkStart w:id="32" w:name="_Toc97300085"/>
      <w:bookmarkStart w:id="33" w:name="_Toc121786108"/>
      <w:r w:rsidRPr="00DB15D4">
        <w:rPr>
          <w:rFonts w:ascii="Arial" w:eastAsia="Times New Roman" w:hAnsi="Arial" w:cs="Times New Roman"/>
          <w:color w:val="auto"/>
          <w:sz w:val="28"/>
          <w:szCs w:val="20"/>
        </w:rPr>
        <w:t>5.2.1</w:t>
      </w:r>
      <w:r w:rsidR="00DB15D4">
        <w:rPr>
          <w:rFonts w:ascii="Arial" w:eastAsia="Times New Roman" w:hAnsi="Arial" w:cs="Times New Roman"/>
          <w:color w:val="auto"/>
          <w:sz w:val="28"/>
          <w:szCs w:val="20"/>
        </w:rPr>
        <w:tab/>
      </w:r>
      <w:r w:rsidRPr="00DB15D4">
        <w:rPr>
          <w:rFonts w:ascii="Arial" w:eastAsia="Times New Roman" w:hAnsi="Arial" w:cs="Times New Roman"/>
          <w:color w:val="auto"/>
          <w:sz w:val="28"/>
          <w:szCs w:val="20"/>
        </w:rPr>
        <w:t>FR1 Standalone Operating bands</w:t>
      </w:r>
      <w:bookmarkEnd w:id="32"/>
      <w:bookmarkEnd w:id="33"/>
    </w:p>
    <w:p w14:paraId="35DAEDD9" w14:textId="77777777" w:rsidR="0094085E" w:rsidRDefault="0094085E" w:rsidP="0094085E">
      <w:pPr>
        <w:rPr>
          <w:lang w:eastAsia="zh-CN"/>
        </w:rPr>
      </w:pPr>
      <w:r>
        <w:rPr>
          <w:lang w:eastAsia="zh-CN"/>
        </w:rPr>
        <w:t>The requirements defined in this specification for FR1 standalone apply to the operating bands defined in Table 5.2.1-1.</w:t>
      </w:r>
    </w:p>
    <w:p w14:paraId="2AE3641E" w14:textId="77777777" w:rsidR="0094085E" w:rsidRDefault="0094085E" w:rsidP="0094085E">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94085E" w14:paraId="6B8BC59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08494E8" w14:textId="77777777" w:rsidR="0094085E" w:rsidRDefault="0094085E" w:rsidP="00925582">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29518976" w14:textId="77777777" w:rsidR="0094085E" w:rsidRDefault="0094085E" w:rsidP="00925582">
            <w:pPr>
              <w:pStyle w:val="TAH"/>
              <w:keepNext w:val="0"/>
              <w:keepLines w:val="0"/>
              <w:widowControl w:val="0"/>
              <w:rPr>
                <w:kern w:val="2"/>
              </w:rPr>
            </w:pPr>
            <w:r>
              <w:rPr>
                <w:kern w:val="2"/>
              </w:rPr>
              <w:t xml:space="preserve">Uplink (UL) </w:t>
            </w:r>
            <w:r>
              <w:rPr>
                <w:i/>
                <w:kern w:val="2"/>
              </w:rPr>
              <w:t>operating band</w:t>
            </w:r>
            <w:r>
              <w:rPr>
                <w:kern w:val="2"/>
              </w:rPr>
              <w:br/>
              <w:t>BS receive / UE transmit</w:t>
            </w:r>
          </w:p>
          <w:p w14:paraId="38132D0A" w14:textId="77777777" w:rsidR="0094085E" w:rsidRDefault="0094085E" w:rsidP="00925582">
            <w:pPr>
              <w:pStyle w:val="TAH"/>
              <w:keepNext w:val="0"/>
              <w:keepLines w:val="0"/>
              <w:widowControl w:val="0"/>
              <w:rPr>
                <w:kern w:val="2"/>
                <w:vertAlign w:val="subscript"/>
              </w:rPr>
            </w:pPr>
            <w:proofErr w:type="spellStart"/>
            <w:r>
              <w:rPr>
                <w:kern w:val="2"/>
              </w:rPr>
              <w:t>F</w:t>
            </w:r>
            <w:r>
              <w:rPr>
                <w:kern w:val="2"/>
                <w:vertAlign w:val="subscript"/>
              </w:rPr>
              <w:t>UL_low</w:t>
            </w:r>
            <w:proofErr w:type="spellEnd"/>
            <w:r>
              <w:rPr>
                <w:kern w:val="2"/>
                <w:vertAlign w:val="subscript"/>
              </w:rPr>
              <w:t xml:space="preserve"> </w:t>
            </w:r>
            <w:r>
              <w:rPr>
                <w:kern w:val="2"/>
              </w:rPr>
              <w:t xml:space="preserve">  </w:t>
            </w:r>
            <w:proofErr w:type="gramStart"/>
            <w:r>
              <w:rPr>
                <w:kern w:val="2"/>
              </w:rPr>
              <w:t xml:space="preserve">–  </w:t>
            </w:r>
            <w:proofErr w:type="spellStart"/>
            <w:r>
              <w:rPr>
                <w:kern w:val="2"/>
              </w:rPr>
              <w:t>F</w:t>
            </w:r>
            <w:r>
              <w:rPr>
                <w:kern w:val="2"/>
                <w:vertAlign w:val="subscript"/>
              </w:rPr>
              <w:t>UL</w:t>
            </w:r>
            <w:proofErr w:type="gramEnd"/>
            <w:r>
              <w:rPr>
                <w:kern w:val="2"/>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52B3A2D0" w14:textId="77777777" w:rsidR="0094085E" w:rsidRDefault="0094085E" w:rsidP="00925582">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14:paraId="5079D8A8" w14:textId="77777777" w:rsidR="0094085E" w:rsidRDefault="0094085E" w:rsidP="00925582">
            <w:pPr>
              <w:pStyle w:val="TAH"/>
              <w:keepNext w:val="0"/>
              <w:keepLines w:val="0"/>
              <w:widowControl w:val="0"/>
              <w:rPr>
                <w:kern w:val="2"/>
              </w:rPr>
            </w:pPr>
            <w:proofErr w:type="spellStart"/>
            <w:r>
              <w:rPr>
                <w:kern w:val="2"/>
              </w:rPr>
              <w:t>F</w:t>
            </w:r>
            <w:r>
              <w:rPr>
                <w:kern w:val="2"/>
                <w:vertAlign w:val="subscript"/>
              </w:rPr>
              <w:t>DL_low</w:t>
            </w:r>
            <w:proofErr w:type="spellEnd"/>
            <w:r>
              <w:rPr>
                <w:kern w:val="2"/>
              </w:rPr>
              <w:t xml:space="preserve">   </w:t>
            </w:r>
            <w:proofErr w:type="gramStart"/>
            <w:r>
              <w:rPr>
                <w:kern w:val="2"/>
              </w:rPr>
              <w:t xml:space="preserve">–  </w:t>
            </w:r>
            <w:proofErr w:type="spellStart"/>
            <w:r>
              <w:rPr>
                <w:kern w:val="2"/>
              </w:rPr>
              <w:t>F</w:t>
            </w:r>
            <w:r>
              <w:rPr>
                <w:kern w:val="2"/>
                <w:vertAlign w:val="subscript"/>
              </w:rPr>
              <w:t>DL</w:t>
            </w:r>
            <w:proofErr w:type="gramEnd"/>
            <w:r>
              <w:rPr>
                <w:kern w:val="2"/>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D798FBA" w14:textId="77777777" w:rsidR="0094085E" w:rsidRDefault="0094085E" w:rsidP="00925582">
            <w:pPr>
              <w:pStyle w:val="TAH"/>
              <w:keepNext w:val="0"/>
              <w:keepLines w:val="0"/>
              <w:widowControl w:val="0"/>
              <w:rPr>
                <w:kern w:val="2"/>
              </w:rPr>
            </w:pPr>
            <w:r>
              <w:rPr>
                <w:kern w:val="2"/>
              </w:rPr>
              <w:t>Duplex Mode</w:t>
            </w:r>
          </w:p>
        </w:tc>
      </w:tr>
      <w:tr w:rsidR="0094085E" w14:paraId="5711103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C27DE6F" w14:textId="77777777" w:rsidR="0094085E" w:rsidRDefault="0094085E" w:rsidP="00925582">
            <w:pPr>
              <w:pStyle w:val="TAC"/>
              <w:rPr>
                <w:kern w:val="2"/>
              </w:rPr>
            </w:pPr>
            <w:r>
              <w:rPr>
                <w:kern w:val="2"/>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508D4B86" w14:textId="77777777" w:rsidR="0094085E" w:rsidRDefault="0094085E" w:rsidP="00925582">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72F9E" w14:textId="77777777" w:rsidR="0094085E" w:rsidRDefault="0094085E" w:rsidP="00925582">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14:paraId="5E0A955E" w14:textId="77777777" w:rsidR="0094085E" w:rsidRDefault="0094085E" w:rsidP="00925582">
            <w:pPr>
              <w:pStyle w:val="TAC"/>
              <w:rPr>
                <w:kern w:val="2"/>
              </w:rPr>
            </w:pPr>
            <w:r>
              <w:rPr>
                <w:kern w:val="2"/>
              </w:rPr>
              <w:t>FDD</w:t>
            </w:r>
          </w:p>
        </w:tc>
      </w:tr>
      <w:tr w:rsidR="0094085E" w14:paraId="7599DE29"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4A8CCE0" w14:textId="77777777" w:rsidR="0094085E" w:rsidRDefault="0094085E" w:rsidP="00925582">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14:paraId="1AC8899D" w14:textId="77777777" w:rsidR="0094085E" w:rsidRDefault="0094085E" w:rsidP="00925582">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1A541684" w14:textId="77777777" w:rsidR="0094085E" w:rsidRDefault="0094085E" w:rsidP="00925582">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14:paraId="26F08E8F" w14:textId="77777777" w:rsidR="0094085E" w:rsidRDefault="0094085E" w:rsidP="00925582">
            <w:pPr>
              <w:pStyle w:val="TAC"/>
              <w:rPr>
                <w:kern w:val="2"/>
              </w:rPr>
            </w:pPr>
            <w:r>
              <w:rPr>
                <w:kern w:val="2"/>
              </w:rPr>
              <w:t>FDD</w:t>
            </w:r>
          </w:p>
        </w:tc>
      </w:tr>
      <w:tr w:rsidR="0094085E" w14:paraId="32463FC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AECBF69" w14:textId="77777777" w:rsidR="0094085E" w:rsidRDefault="0094085E" w:rsidP="00925582">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14:paraId="5777E401" w14:textId="77777777" w:rsidR="0094085E" w:rsidRDefault="0094085E" w:rsidP="00925582">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72D16E" w14:textId="77777777" w:rsidR="0094085E" w:rsidRDefault="0094085E" w:rsidP="00925582">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14:paraId="28D94559" w14:textId="77777777" w:rsidR="0094085E" w:rsidRDefault="0094085E" w:rsidP="00925582">
            <w:pPr>
              <w:pStyle w:val="TAC"/>
              <w:rPr>
                <w:kern w:val="2"/>
              </w:rPr>
            </w:pPr>
            <w:r>
              <w:rPr>
                <w:kern w:val="2"/>
              </w:rPr>
              <w:t>FDD</w:t>
            </w:r>
          </w:p>
        </w:tc>
      </w:tr>
      <w:tr w:rsidR="0094085E" w14:paraId="18968364"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C08691D" w14:textId="77777777" w:rsidR="0094085E" w:rsidRDefault="0094085E" w:rsidP="00925582">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14:paraId="79B5587F" w14:textId="77777777" w:rsidR="0094085E" w:rsidRDefault="0094085E" w:rsidP="00925582">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3D10ED9C" w14:textId="77777777" w:rsidR="0094085E" w:rsidRDefault="0094085E" w:rsidP="00925582">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14:paraId="4D783BAF" w14:textId="77777777" w:rsidR="0094085E" w:rsidRDefault="0094085E" w:rsidP="00925582">
            <w:pPr>
              <w:pStyle w:val="TAC"/>
              <w:rPr>
                <w:kern w:val="2"/>
              </w:rPr>
            </w:pPr>
            <w:r>
              <w:rPr>
                <w:kern w:val="2"/>
              </w:rPr>
              <w:t>FDD</w:t>
            </w:r>
          </w:p>
        </w:tc>
      </w:tr>
      <w:tr w:rsidR="0094085E" w14:paraId="63B5EEE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13B4C7F" w14:textId="77777777" w:rsidR="0094085E" w:rsidRDefault="0094085E" w:rsidP="00925582">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14:paraId="3AF294AE" w14:textId="77777777" w:rsidR="0094085E" w:rsidRDefault="0094085E" w:rsidP="00925582">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073EAA4F" w14:textId="77777777" w:rsidR="0094085E" w:rsidRDefault="0094085E" w:rsidP="00925582">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14:paraId="0A185D0A" w14:textId="77777777" w:rsidR="0094085E" w:rsidRDefault="0094085E" w:rsidP="00925582">
            <w:pPr>
              <w:pStyle w:val="TAC"/>
              <w:rPr>
                <w:kern w:val="2"/>
              </w:rPr>
            </w:pPr>
            <w:r>
              <w:rPr>
                <w:kern w:val="2"/>
              </w:rPr>
              <w:t>FDD</w:t>
            </w:r>
          </w:p>
        </w:tc>
      </w:tr>
      <w:tr w:rsidR="0094085E" w14:paraId="02B4EB6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59BA69B" w14:textId="77777777" w:rsidR="0094085E" w:rsidRDefault="0094085E" w:rsidP="00925582">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14:paraId="4F535E1A" w14:textId="77777777" w:rsidR="0094085E" w:rsidRDefault="0094085E" w:rsidP="00925582">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C4DE476" w14:textId="77777777" w:rsidR="0094085E" w:rsidRDefault="0094085E" w:rsidP="00925582">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14:paraId="6342549D" w14:textId="77777777" w:rsidR="0094085E" w:rsidRDefault="0094085E" w:rsidP="00925582">
            <w:pPr>
              <w:pStyle w:val="TAC"/>
              <w:rPr>
                <w:kern w:val="2"/>
              </w:rPr>
            </w:pPr>
            <w:r>
              <w:rPr>
                <w:kern w:val="2"/>
              </w:rPr>
              <w:t>FDD</w:t>
            </w:r>
          </w:p>
        </w:tc>
      </w:tr>
      <w:tr w:rsidR="0094085E" w14:paraId="6EA07BB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1B74BCB" w14:textId="77777777" w:rsidR="0094085E" w:rsidRDefault="0094085E" w:rsidP="00925582">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14:paraId="1FE39D3E" w14:textId="77777777" w:rsidR="0094085E" w:rsidRDefault="0094085E" w:rsidP="00925582">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7A140CB1" w14:textId="77777777" w:rsidR="0094085E" w:rsidRDefault="0094085E" w:rsidP="00925582">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14:paraId="6E37D2D7" w14:textId="77777777" w:rsidR="0094085E" w:rsidRDefault="0094085E" w:rsidP="00925582">
            <w:pPr>
              <w:pStyle w:val="TAC"/>
              <w:rPr>
                <w:kern w:val="2"/>
              </w:rPr>
            </w:pPr>
            <w:r>
              <w:rPr>
                <w:kern w:val="2"/>
              </w:rPr>
              <w:t>FDD</w:t>
            </w:r>
          </w:p>
        </w:tc>
      </w:tr>
      <w:tr w:rsidR="0094085E" w14:paraId="6F1EC3F2"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DB6EDD4" w14:textId="77777777" w:rsidR="0094085E" w:rsidRDefault="0094085E" w:rsidP="00925582">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14:paraId="0DCEA979" w14:textId="77777777" w:rsidR="0094085E" w:rsidRDefault="0094085E" w:rsidP="00925582">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4C483710" w14:textId="77777777" w:rsidR="0094085E" w:rsidRDefault="0094085E" w:rsidP="00925582">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14:paraId="09752BD2" w14:textId="77777777" w:rsidR="0094085E" w:rsidRDefault="0094085E" w:rsidP="00925582">
            <w:pPr>
              <w:pStyle w:val="TAC"/>
              <w:rPr>
                <w:kern w:val="2"/>
              </w:rPr>
            </w:pPr>
            <w:r>
              <w:rPr>
                <w:kern w:val="2"/>
              </w:rPr>
              <w:t>FDD</w:t>
            </w:r>
          </w:p>
        </w:tc>
      </w:tr>
      <w:tr w:rsidR="0094085E" w14:paraId="35F0242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0A4FFEA6" w14:textId="77777777" w:rsidR="0094085E" w:rsidRDefault="0094085E" w:rsidP="00925582">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14:paraId="39E8D0CA" w14:textId="77777777" w:rsidR="0094085E" w:rsidRDefault="0094085E" w:rsidP="00925582">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39EAED9" w14:textId="77777777" w:rsidR="0094085E" w:rsidRDefault="0094085E" w:rsidP="00925582">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14:paraId="69A69006" w14:textId="77777777" w:rsidR="0094085E" w:rsidRDefault="0094085E" w:rsidP="00925582">
            <w:pPr>
              <w:pStyle w:val="TAC"/>
              <w:rPr>
                <w:kern w:val="2"/>
              </w:rPr>
            </w:pPr>
            <w:r>
              <w:rPr>
                <w:kern w:val="2"/>
              </w:rPr>
              <w:t>FDD</w:t>
            </w:r>
          </w:p>
        </w:tc>
      </w:tr>
      <w:tr w:rsidR="0094085E" w14:paraId="5438C37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8A89EB3" w14:textId="77777777" w:rsidR="0094085E" w:rsidRDefault="0094085E" w:rsidP="00925582">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14:paraId="57DD1663" w14:textId="77777777" w:rsidR="0094085E" w:rsidRDefault="0094085E" w:rsidP="00925582">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57B0BA3E" w14:textId="77777777" w:rsidR="0094085E" w:rsidRDefault="0094085E" w:rsidP="00925582">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14:paraId="31E5B40A" w14:textId="77777777" w:rsidR="0094085E" w:rsidRDefault="0094085E" w:rsidP="00925582">
            <w:pPr>
              <w:pStyle w:val="TAC"/>
              <w:rPr>
                <w:kern w:val="2"/>
              </w:rPr>
            </w:pPr>
            <w:r>
              <w:rPr>
                <w:kern w:val="2"/>
              </w:rPr>
              <w:t>FDD</w:t>
            </w:r>
          </w:p>
        </w:tc>
      </w:tr>
      <w:tr w:rsidR="0094085E" w14:paraId="223B228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0AF9249" w14:textId="77777777" w:rsidR="0094085E" w:rsidRDefault="0094085E" w:rsidP="00925582">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14:paraId="0A8BBD22" w14:textId="77777777" w:rsidR="0094085E" w:rsidRDefault="0094085E" w:rsidP="00925582">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2DE38730" w14:textId="77777777" w:rsidR="0094085E" w:rsidRDefault="0094085E" w:rsidP="00925582">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14:paraId="0CC5FB02" w14:textId="77777777" w:rsidR="0094085E" w:rsidRDefault="0094085E" w:rsidP="00925582">
            <w:pPr>
              <w:pStyle w:val="TAC"/>
              <w:rPr>
                <w:kern w:val="2"/>
              </w:rPr>
            </w:pPr>
            <w:r>
              <w:rPr>
                <w:kern w:val="2"/>
              </w:rPr>
              <w:t>FDD</w:t>
            </w:r>
          </w:p>
        </w:tc>
      </w:tr>
      <w:tr w:rsidR="0094085E" w14:paraId="02A6ACF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1A8E56B" w14:textId="77777777" w:rsidR="0094085E" w:rsidRDefault="0094085E" w:rsidP="00925582">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14:paraId="5776192E" w14:textId="77777777" w:rsidR="0094085E" w:rsidRDefault="0094085E" w:rsidP="00925582">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68B0D559" w14:textId="77777777" w:rsidR="0094085E" w:rsidRDefault="0094085E" w:rsidP="00925582">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14:paraId="62F596CA" w14:textId="77777777" w:rsidR="0094085E" w:rsidRDefault="0094085E" w:rsidP="00925582">
            <w:pPr>
              <w:pStyle w:val="TAC"/>
              <w:rPr>
                <w:kern w:val="2"/>
              </w:rPr>
            </w:pPr>
            <w:r>
              <w:rPr>
                <w:kern w:val="2"/>
              </w:rPr>
              <w:t>FDD</w:t>
            </w:r>
          </w:p>
        </w:tc>
      </w:tr>
      <w:tr w:rsidR="0094085E" w14:paraId="25233D9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F460A38" w14:textId="77777777" w:rsidR="0094085E" w:rsidRDefault="0094085E" w:rsidP="00925582">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14:paraId="4D02F0AB" w14:textId="77777777" w:rsidR="0094085E" w:rsidRDefault="0094085E" w:rsidP="00925582">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04D7B74D" w14:textId="77777777" w:rsidR="0094085E" w:rsidRDefault="0094085E" w:rsidP="00925582">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14:paraId="629FBD04" w14:textId="77777777" w:rsidR="0094085E" w:rsidRDefault="0094085E" w:rsidP="00925582">
            <w:pPr>
              <w:pStyle w:val="TAC"/>
              <w:rPr>
                <w:kern w:val="2"/>
              </w:rPr>
            </w:pPr>
            <w:r>
              <w:rPr>
                <w:kern w:val="2"/>
              </w:rPr>
              <w:t>FDD</w:t>
            </w:r>
          </w:p>
        </w:tc>
      </w:tr>
      <w:tr w:rsidR="0094085E" w14:paraId="5EFA44E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3FD817F" w14:textId="77777777" w:rsidR="0094085E" w:rsidRDefault="0094085E" w:rsidP="00925582">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14:paraId="3F5DCA37" w14:textId="77777777" w:rsidR="0094085E" w:rsidRDefault="0094085E" w:rsidP="00925582">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0C237B19" w14:textId="77777777" w:rsidR="0094085E" w:rsidRDefault="0094085E" w:rsidP="00925582">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14:paraId="48361CC3" w14:textId="77777777" w:rsidR="0094085E" w:rsidRDefault="0094085E" w:rsidP="00925582">
            <w:pPr>
              <w:pStyle w:val="TAC"/>
              <w:rPr>
                <w:kern w:val="2"/>
              </w:rPr>
            </w:pPr>
            <w:r>
              <w:rPr>
                <w:kern w:val="2"/>
              </w:rPr>
              <w:t>TDD</w:t>
            </w:r>
          </w:p>
        </w:tc>
      </w:tr>
      <w:tr w:rsidR="0094085E" w14:paraId="527B755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2320026" w14:textId="77777777" w:rsidR="0094085E" w:rsidRDefault="0094085E" w:rsidP="00925582">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14:paraId="133C8E6B" w14:textId="77777777" w:rsidR="0094085E" w:rsidRDefault="0094085E" w:rsidP="00925582">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153065D5" w14:textId="77777777" w:rsidR="0094085E" w:rsidRDefault="0094085E" w:rsidP="00925582">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14:paraId="7CBF5060" w14:textId="77777777" w:rsidR="0094085E" w:rsidRDefault="0094085E" w:rsidP="00925582">
            <w:pPr>
              <w:pStyle w:val="TAC"/>
              <w:rPr>
                <w:kern w:val="2"/>
              </w:rPr>
            </w:pPr>
            <w:r>
              <w:rPr>
                <w:kern w:val="2"/>
              </w:rPr>
              <w:t>TDD</w:t>
            </w:r>
          </w:p>
        </w:tc>
      </w:tr>
      <w:tr w:rsidR="0094085E" w14:paraId="305CDD3C"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550D421" w14:textId="77777777" w:rsidR="0094085E" w:rsidRDefault="0094085E" w:rsidP="00925582">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14:paraId="68E6F42A" w14:textId="77777777" w:rsidR="0094085E" w:rsidRDefault="0094085E" w:rsidP="00925582">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7F31EAF6" w14:textId="77777777" w:rsidR="0094085E" w:rsidRDefault="0094085E" w:rsidP="00925582">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14:paraId="390FDB4D" w14:textId="77777777" w:rsidR="0094085E" w:rsidRDefault="0094085E" w:rsidP="00925582">
            <w:pPr>
              <w:pStyle w:val="TAC"/>
              <w:rPr>
                <w:kern w:val="2"/>
              </w:rPr>
            </w:pPr>
            <w:r>
              <w:rPr>
                <w:kern w:val="2"/>
              </w:rPr>
              <w:t>TDD</w:t>
            </w:r>
          </w:p>
        </w:tc>
      </w:tr>
      <w:tr w:rsidR="0094085E" w14:paraId="3A54A46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5A00C7A" w14:textId="77777777" w:rsidR="0094085E" w:rsidRDefault="0094085E" w:rsidP="00925582">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14:paraId="180BA1AE" w14:textId="77777777" w:rsidR="0094085E" w:rsidRDefault="0094085E" w:rsidP="00925582">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11463F58" w14:textId="77777777" w:rsidR="0094085E" w:rsidRDefault="0094085E" w:rsidP="00925582">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14:paraId="4EF8D01C" w14:textId="77777777" w:rsidR="0094085E" w:rsidRDefault="0094085E" w:rsidP="00925582">
            <w:pPr>
              <w:pStyle w:val="TAC"/>
              <w:rPr>
                <w:kern w:val="2"/>
              </w:rPr>
            </w:pPr>
            <w:r>
              <w:rPr>
                <w:kern w:val="2"/>
              </w:rPr>
              <w:t>TDD</w:t>
            </w:r>
          </w:p>
        </w:tc>
      </w:tr>
      <w:tr w:rsidR="0094085E" w14:paraId="7A09DD4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C33E247" w14:textId="77777777" w:rsidR="0094085E" w:rsidRDefault="0094085E" w:rsidP="00925582">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14:paraId="4D7C95FC" w14:textId="77777777" w:rsidR="0094085E" w:rsidRDefault="0094085E" w:rsidP="00925582">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3F92B65E" w14:textId="77777777" w:rsidR="0094085E" w:rsidRDefault="0094085E" w:rsidP="00925582">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14:paraId="7A6B1B79" w14:textId="77777777" w:rsidR="0094085E" w:rsidRDefault="0094085E" w:rsidP="00925582">
            <w:pPr>
              <w:pStyle w:val="TAC"/>
              <w:rPr>
                <w:kern w:val="2"/>
              </w:rPr>
            </w:pPr>
            <w:r>
              <w:rPr>
                <w:kern w:val="2"/>
              </w:rPr>
              <w:t>TDD</w:t>
            </w:r>
          </w:p>
        </w:tc>
      </w:tr>
      <w:tr w:rsidR="0094085E" w14:paraId="173B10B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77BC5FC" w14:textId="77777777" w:rsidR="0094085E" w:rsidRDefault="0094085E" w:rsidP="00925582">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14:paraId="12674DDC" w14:textId="77777777" w:rsidR="0094085E" w:rsidRDefault="0094085E" w:rsidP="00925582">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2022A752" w14:textId="77777777" w:rsidR="0094085E" w:rsidRDefault="0094085E" w:rsidP="00925582">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14:paraId="6C79C9AE" w14:textId="77777777" w:rsidR="0094085E" w:rsidRDefault="0094085E" w:rsidP="00925582">
            <w:pPr>
              <w:pStyle w:val="TAC"/>
              <w:rPr>
                <w:kern w:val="2"/>
              </w:rPr>
            </w:pPr>
            <w:r>
              <w:rPr>
                <w:kern w:val="2"/>
              </w:rPr>
              <w:t>TDD</w:t>
            </w:r>
          </w:p>
        </w:tc>
      </w:tr>
      <w:tr w:rsidR="0094085E" w14:paraId="25E67BC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FFC5980" w14:textId="77777777" w:rsidR="0094085E" w:rsidRDefault="0094085E" w:rsidP="00925582">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14:paraId="1F025F5D" w14:textId="07FC6E9E" w:rsidR="0094085E" w:rsidRDefault="0094085E" w:rsidP="008151DC">
            <w:pPr>
              <w:pStyle w:val="TAC"/>
              <w:tabs>
                <w:tab w:val="center" w:pos="1250"/>
              </w:tabs>
              <w:jc w:val="left"/>
              <w:rPr>
                <w:kern w:val="2"/>
              </w:rPr>
            </w:pPr>
            <w:r>
              <w:rPr>
                <w:kern w:val="2"/>
              </w:rPr>
              <w:tab/>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391140C9" w14:textId="77777777" w:rsidR="0094085E" w:rsidRDefault="0094085E" w:rsidP="00925582">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65EF3C3A" w14:textId="77777777" w:rsidR="0094085E" w:rsidRDefault="0094085E" w:rsidP="00925582">
            <w:pPr>
              <w:pStyle w:val="TAC"/>
              <w:rPr>
                <w:kern w:val="2"/>
              </w:rPr>
            </w:pPr>
            <w:r>
              <w:rPr>
                <w:kern w:val="2"/>
              </w:rPr>
              <w:t>TDD</w:t>
            </w:r>
            <w:r>
              <w:rPr>
                <w:rFonts w:cs="Arial"/>
                <w:kern w:val="2"/>
                <w:vertAlign w:val="superscript"/>
              </w:rPr>
              <w:t>1</w:t>
            </w:r>
          </w:p>
        </w:tc>
      </w:tr>
      <w:tr w:rsidR="0094085E" w14:paraId="7B541CC1"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6273AB1" w14:textId="77777777" w:rsidR="0094085E" w:rsidRDefault="0094085E" w:rsidP="00925582">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14:paraId="7A035105" w14:textId="77777777" w:rsidR="0094085E" w:rsidRDefault="0094085E" w:rsidP="00925582">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6C4819E9" w14:textId="77777777" w:rsidR="0094085E" w:rsidRDefault="0094085E" w:rsidP="00925582">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2516EB78" w14:textId="77777777" w:rsidR="0094085E" w:rsidRDefault="0094085E" w:rsidP="00925582">
            <w:pPr>
              <w:pStyle w:val="TAC"/>
              <w:rPr>
                <w:kern w:val="2"/>
              </w:rPr>
            </w:pPr>
            <w:r>
              <w:rPr>
                <w:kern w:val="2"/>
              </w:rPr>
              <w:t>TDD</w:t>
            </w:r>
          </w:p>
        </w:tc>
      </w:tr>
      <w:tr w:rsidR="0094085E" w14:paraId="5BA2193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4E000DC" w14:textId="77777777" w:rsidR="0094085E" w:rsidRDefault="0094085E" w:rsidP="00925582">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14:paraId="008DF5BB" w14:textId="77777777" w:rsidR="0094085E" w:rsidRDefault="0094085E" w:rsidP="00925582">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6118B96F" w14:textId="77777777" w:rsidR="0094085E" w:rsidRDefault="0094085E" w:rsidP="00925582">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14:paraId="0C8EC181" w14:textId="77777777" w:rsidR="0094085E" w:rsidRDefault="0094085E" w:rsidP="00925582">
            <w:pPr>
              <w:pStyle w:val="TAC"/>
              <w:rPr>
                <w:kern w:val="2"/>
              </w:rPr>
            </w:pPr>
            <w:r>
              <w:rPr>
                <w:kern w:val="2"/>
              </w:rPr>
              <w:t>TDD</w:t>
            </w:r>
          </w:p>
        </w:tc>
      </w:tr>
      <w:tr w:rsidR="0094085E" w14:paraId="5B967D98"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4ADA13A" w14:textId="77777777" w:rsidR="0094085E" w:rsidRDefault="0094085E" w:rsidP="00925582">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14:paraId="440F16E5" w14:textId="77777777" w:rsidR="0094085E" w:rsidRDefault="0094085E" w:rsidP="00925582">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11EE2D87" w14:textId="77777777" w:rsidR="0094085E" w:rsidRDefault="0094085E" w:rsidP="00925582">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795561D1" w14:textId="77777777" w:rsidR="0094085E" w:rsidRDefault="0094085E" w:rsidP="00925582">
            <w:pPr>
              <w:pStyle w:val="TAC"/>
              <w:rPr>
                <w:kern w:val="2"/>
              </w:rPr>
            </w:pPr>
            <w:r>
              <w:rPr>
                <w:kern w:val="2"/>
              </w:rPr>
              <w:t>FDD</w:t>
            </w:r>
            <w:r>
              <w:rPr>
                <w:kern w:val="2"/>
                <w:vertAlign w:val="superscript"/>
              </w:rPr>
              <w:t>4</w:t>
            </w:r>
          </w:p>
        </w:tc>
      </w:tr>
      <w:tr w:rsidR="0094085E" w14:paraId="3B7061D1"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375D1500" w14:textId="77777777" w:rsidR="0094085E" w:rsidRDefault="0094085E" w:rsidP="00925582">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14:paraId="08FB603E" w14:textId="77777777" w:rsidR="0094085E" w:rsidRDefault="0094085E" w:rsidP="00925582">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2EA7E9B0" w14:textId="77777777" w:rsidR="0094085E" w:rsidRDefault="0094085E" w:rsidP="00925582">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7ABCE37E" w14:textId="77777777" w:rsidR="0094085E" w:rsidRDefault="0094085E" w:rsidP="00925582">
            <w:pPr>
              <w:pStyle w:val="TAC"/>
              <w:rPr>
                <w:kern w:val="2"/>
              </w:rPr>
            </w:pPr>
            <w:r>
              <w:rPr>
                <w:kern w:val="2"/>
              </w:rPr>
              <w:t>FDD</w:t>
            </w:r>
          </w:p>
        </w:tc>
      </w:tr>
      <w:tr w:rsidR="0094085E" w14:paraId="3F659AC8"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165714E" w14:textId="77777777" w:rsidR="0094085E" w:rsidRDefault="0094085E" w:rsidP="00925582">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14:paraId="0BB8AA23" w14:textId="77777777" w:rsidR="0094085E" w:rsidRDefault="0094085E" w:rsidP="00925582">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663AA4D" w14:textId="77777777" w:rsidR="0094085E" w:rsidRDefault="0094085E" w:rsidP="00925582">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14:paraId="78891E8A" w14:textId="77777777" w:rsidR="0094085E" w:rsidRDefault="0094085E" w:rsidP="00925582">
            <w:pPr>
              <w:pStyle w:val="TAC"/>
              <w:rPr>
                <w:kern w:val="2"/>
              </w:rPr>
            </w:pPr>
            <w:r>
              <w:rPr>
                <w:kern w:val="2"/>
              </w:rPr>
              <w:t>FDD</w:t>
            </w:r>
          </w:p>
        </w:tc>
      </w:tr>
      <w:tr w:rsidR="0094085E" w14:paraId="28C4CD69"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37EFADDE" w14:textId="77777777" w:rsidR="0094085E" w:rsidRDefault="0094085E" w:rsidP="00925582">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14:paraId="00EDF4DF" w14:textId="77777777" w:rsidR="0094085E" w:rsidRDefault="0094085E" w:rsidP="00925582">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3D7AC9C" w14:textId="77777777" w:rsidR="0094085E" w:rsidRDefault="0094085E" w:rsidP="00925582">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14:paraId="4405ACD9" w14:textId="77777777" w:rsidR="0094085E" w:rsidRDefault="0094085E" w:rsidP="00925582">
            <w:pPr>
              <w:pStyle w:val="TAC"/>
              <w:rPr>
                <w:kern w:val="2"/>
              </w:rPr>
            </w:pPr>
            <w:r>
              <w:rPr>
                <w:kern w:val="2"/>
              </w:rPr>
              <w:t>FDD</w:t>
            </w:r>
          </w:p>
        </w:tc>
      </w:tr>
      <w:tr w:rsidR="0094085E" w14:paraId="6A6753BE"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109010D" w14:textId="77777777" w:rsidR="0094085E" w:rsidRDefault="0094085E" w:rsidP="00925582">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14:paraId="717A0345" w14:textId="77777777" w:rsidR="0094085E" w:rsidRDefault="0094085E" w:rsidP="00925582">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70DC6D11" w14:textId="77777777" w:rsidR="0094085E" w:rsidRDefault="0094085E" w:rsidP="00925582">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14:paraId="535120E2" w14:textId="77777777" w:rsidR="0094085E" w:rsidRDefault="0094085E" w:rsidP="00925582">
            <w:pPr>
              <w:pStyle w:val="TAC"/>
              <w:rPr>
                <w:kern w:val="2"/>
              </w:rPr>
            </w:pPr>
            <w:r>
              <w:rPr>
                <w:kern w:val="2"/>
              </w:rPr>
              <w:t>FDD</w:t>
            </w:r>
          </w:p>
        </w:tc>
      </w:tr>
      <w:tr w:rsidR="0094085E" w14:paraId="640CB85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9049178" w14:textId="77777777" w:rsidR="0094085E" w:rsidRDefault="0094085E" w:rsidP="00925582">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14:paraId="5F4D5C38" w14:textId="77777777" w:rsidR="0094085E" w:rsidRDefault="0094085E" w:rsidP="00925582">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35D7AFF4" w14:textId="77777777" w:rsidR="0094085E" w:rsidRDefault="0094085E" w:rsidP="00925582">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2E85F4CA" w14:textId="77777777" w:rsidR="0094085E" w:rsidRDefault="0094085E" w:rsidP="00925582">
            <w:pPr>
              <w:pStyle w:val="TAC"/>
              <w:rPr>
                <w:kern w:val="2"/>
              </w:rPr>
            </w:pPr>
            <w:r>
              <w:rPr>
                <w:kern w:val="2"/>
              </w:rPr>
              <w:t>SDL</w:t>
            </w:r>
          </w:p>
        </w:tc>
      </w:tr>
      <w:tr w:rsidR="0094085E" w14:paraId="045CA77E"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7096621" w14:textId="77777777" w:rsidR="0094085E" w:rsidRDefault="0094085E" w:rsidP="00925582">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14:paraId="1E9FEF7C" w14:textId="77777777" w:rsidR="0094085E" w:rsidRDefault="0094085E" w:rsidP="00925582">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78B3264F" w14:textId="77777777" w:rsidR="0094085E" w:rsidRDefault="0094085E" w:rsidP="00925582">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0BD1A2BB" w14:textId="77777777" w:rsidR="0094085E" w:rsidRDefault="0094085E" w:rsidP="00925582">
            <w:pPr>
              <w:pStyle w:val="TAC"/>
              <w:rPr>
                <w:kern w:val="2"/>
              </w:rPr>
            </w:pPr>
            <w:r>
              <w:rPr>
                <w:kern w:val="2"/>
              </w:rPr>
              <w:t>SDL</w:t>
            </w:r>
          </w:p>
        </w:tc>
      </w:tr>
      <w:tr w:rsidR="0094085E" w14:paraId="7703FE0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1925228" w14:textId="77777777" w:rsidR="0094085E" w:rsidRDefault="0094085E" w:rsidP="00925582">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1566AA04" w14:textId="77777777" w:rsidR="0094085E" w:rsidRDefault="0094085E" w:rsidP="00925582">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1E951B12" w14:textId="77777777" w:rsidR="0094085E" w:rsidRDefault="0094085E" w:rsidP="00925582">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14:paraId="593C3D2E" w14:textId="77777777" w:rsidR="0094085E" w:rsidRDefault="0094085E" w:rsidP="00925582">
            <w:pPr>
              <w:pStyle w:val="TAC"/>
              <w:rPr>
                <w:kern w:val="2"/>
              </w:rPr>
            </w:pPr>
            <w:r>
              <w:rPr>
                <w:kern w:val="2"/>
              </w:rPr>
              <w:t>TDD</w:t>
            </w:r>
          </w:p>
        </w:tc>
      </w:tr>
      <w:tr w:rsidR="0094085E" w14:paraId="659050C4"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F353718" w14:textId="77777777" w:rsidR="0094085E" w:rsidRDefault="0094085E" w:rsidP="00925582">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14:paraId="678F8AED" w14:textId="77777777" w:rsidR="0094085E" w:rsidRDefault="0094085E" w:rsidP="00925582">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08D1A601" w14:textId="77777777" w:rsidR="0094085E" w:rsidRDefault="0094085E" w:rsidP="00925582">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14:paraId="6DDA2A29" w14:textId="77777777" w:rsidR="0094085E" w:rsidRDefault="0094085E" w:rsidP="00925582">
            <w:pPr>
              <w:pStyle w:val="TAC"/>
              <w:rPr>
                <w:kern w:val="2"/>
              </w:rPr>
            </w:pPr>
            <w:r>
              <w:rPr>
                <w:kern w:val="2"/>
              </w:rPr>
              <w:t>TDD</w:t>
            </w:r>
          </w:p>
        </w:tc>
      </w:tr>
      <w:tr w:rsidR="0094085E" w14:paraId="1B56B86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C77625E" w14:textId="77777777" w:rsidR="0094085E" w:rsidRDefault="0094085E" w:rsidP="00925582">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14:paraId="3B0590F5" w14:textId="77777777" w:rsidR="0094085E" w:rsidRDefault="0094085E" w:rsidP="00925582">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F96D48E" w14:textId="77777777" w:rsidR="0094085E" w:rsidRDefault="0094085E" w:rsidP="00925582">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14:paraId="3865255A" w14:textId="77777777" w:rsidR="0094085E" w:rsidRDefault="0094085E" w:rsidP="00925582">
            <w:pPr>
              <w:pStyle w:val="TAC"/>
              <w:rPr>
                <w:kern w:val="2"/>
              </w:rPr>
            </w:pPr>
            <w:r>
              <w:rPr>
                <w:kern w:val="2"/>
              </w:rPr>
              <w:t>TDD</w:t>
            </w:r>
          </w:p>
        </w:tc>
      </w:tr>
      <w:tr w:rsidR="0094085E" w14:paraId="2EA87FD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8ECFE90" w14:textId="77777777" w:rsidR="0094085E" w:rsidRDefault="0094085E" w:rsidP="00925582">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14:paraId="66EECE86" w14:textId="77777777" w:rsidR="0094085E" w:rsidRDefault="0094085E" w:rsidP="00925582">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7275E050"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2F2B6402" w14:textId="77777777" w:rsidR="0094085E" w:rsidRDefault="0094085E" w:rsidP="00925582">
            <w:pPr>
              <w:pStyle w:val="TAC"/>
              <w:rPr>
                <w:kern w:val="2"/>
              </w:rPr>
            </w:pPr>
            <w:r>
              <w:rPr>
                <w:kern w:val="2"/>
              </w:rPr>
              <w:t xml:space="preserve">SUL </w:t>
            </w:r>
          </w:p>
        </w:tc>
      </w:tr>
      <w:tr w:rsidR="0094085E" w14:paraId="34DC34B2"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13C154C" w14:textId="77777777" w:rsidR="0094085E" w:rsidRDefault="0094085E" w:rsidP="00925582">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14:paraId="4909CA11" w14:textId="77777777" w:rsidR="0094085E" w:rsidRDefault="0094085E" w:rsidP="00925582">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799D6A1"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03CB99E9" w14:textId="77777777" w:rsidR="0094085E" w:rsidRDefault="0094085E" w:rsidP="00925582">
            <w:pPr>
              <w:pStyle w:val="TAC"/>
              <w:rPr>
                <w:kern w:val="2"/>
              </w:rPr>
            </w:pPr>
            <w:r>
              <w:rPr>
                <w:kern w:val="2"/>
              </w:rPr>
              <w:t xml:space="preserve">SUL </w:t>
            </w:r>
          </w:p>
        </w:tc>
      </w:tr>
      <w:tr w:rsidR="0094085E" w14:paraId="6DC45D8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EDE5B37" w14:textId="77777777" w:rsidR="0094085E" w:rsidRDefault="0094085E" w:rsidP="00925582">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14:paraId="335E42EB" w14:textId="77777777" w:rsidR="0094085E" w:rsidRDefault="0094085E" w:rsidP="00925582">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423A079D"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4742EE7F" w14:textId="77777777" w:rsidR="0094085E" w:rsidRDefault="0094085E" w:rsidP="00925582">
            <w:pPr>
              <w:pStyle w:val="TAC"/>
              <w:rPr>
                <w:kern w:val="2"/>
              </w:rPr>
            </w:pPr>
            <w:r>
              <w:rPr>
                <w:kern w:val="2"/>
              </w:rPr>
              <w:t xml:space="preserve">SUL </w:t>
            </w:r>
          </w:p>
        </w:tc>
      </w:tr>
      <w:tr w:rsidR="0094085E" w14:paraId="6038568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14499ED" w14:textId="77777777" w:rsidR="0094085E" w:rsidRDefault="0094085E" w:rsidP="00925582">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14:paraId="5FD1CE12" w14:textId="77777777" w:rsidR="0094085E" w:rsidRDefault="0094085E" w:rsidP="00925582">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0EDB727E"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13C3F91C" w14:textId="77777777" w:rsidR="0094085E" w:rsidRDefault="0094085E" w:rsidP="00925582">
            <w:pPr>
              <w:pStyle w:val="TAC"/>
              <w:rPr>
                <w:kern w:val="2"/>
              </w:rPr>
            </w:pPr>
            <w:r>
              <w:rPr>
                <w:kern w:val="2"/>
              </w:rPr>
              <w:t>SUL</w:t>
            </w:r>
          </w:p>
        </w:tc>
      </w:tr>
      <w:tr w:rsidR="0094085E" w14:paraId="65823C9C"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C5C4B16" w14:textId="77777777" w:rsidR="0094085E" w:rsidRDefault="0094085E" w:rsidP="00925582">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14:paraId="2BB9873A" w14:textId="77777777" w:rsidR="0094085E" w:rsidRDefault="0094085E" w:rsidP="00925582">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078575D8"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260694AB" w14:textId="77777777" w:rsidR="0094085E" w:rsidRDefault="0094085E" w:rsidP="00925582">
            <w:pPr>
              <w:pStyle w:val="TAC"/>
              <w:rPr>
                <w:kern w:val="2"/>
              </w:rPr>
            </w:pPr>
            <w:r>
              <w:rPr>
                <w:kern w:val="2"/>
              </w:rPr>
              <w:t>SUL</w:t>
            </w:r>
          </w:p>
        </w:tc>
      </w:tr>
      <w:tr w:rsidR="0094085E" w14:paraId="7879053E"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05C1A5E" w14:textId="77777777" w:rsidR="0094085E" w:rsidRDefault="0094085E" w:rsidP="00925582">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14:paraId="786C5EFD" w14:textId="77777777" w:rsidR="0094085E" w:rsidRDefault="0094085E" w:rsidP="00925582">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084FDC1"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3907BA0B" w14:textId="77777777" w:rsidR="0094085E" w:rsidRDefault="0094085E" w:rsidP="00925582">
            <w:pPr>
              <w:pStyle w:val="TAC"/>
              <w:rPr>
                <w:kern w:val="2"/>
              </w:rPr>
            </w:pPr>
            <w:r>
              <w:rPr>
                <w:kern w:val="2"/>
              </w:rPr>
              <w:t>SUL</w:t>
            </w:r>
          </w:p>
        </w:tc>
      </w:tr>
      <w:tr w:rsidR="0094085E" w14:paraId="478117FD"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5CB2624" w14:textId="77777777" w:rsidR="0094085E" w:rsidRDefault="0094085E" w:rsidP="00925582">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14:paraId="6D830E6A" w14:textId="77777777" w:rsidR="0094085E" w:rsidRDefault="0094085E" w:rsidP="00925582">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57CCE275" w14:textId="77777777" w:rsidR="0094085E" w:rsidRDefault="0094085E" w:rsidP="00925582">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6A187659" w14:textId="77777777" w:rsidR="0094085E" w:rsidRDefault="0094085E" w:rsidP="00925582">
            <w:pPr>
              <w:pStyle w:val="TAC"/>
              <w:rPr>
                <w:kern w:val="2"/>
              </w:rPr>
            </w:pPr>
            <w:r>
              <w:rPr>
                <w:kern w:val="2"/>
              </w:rPr>
              <w:t>SUL</w:t>
            </w:r>
          </w:p>
        </w:tc>
      </w:tr>
    </w:tbl>
    <w:p w14:paraId="3E820EB7" w14:textId="77777777" w:rsidR="0094085E" w:rsidRDefault="0094085E" w:rsidP="0094085E">
      <w:pPr>
        <w:rPr>
          <w:lang w:eastAsia="zh-CN"/>
        </w:rPr>
      </w:pPr>
      <w:r>
        <w:rPr>
          <w:lang w:eastAsia="zh-CN"/>
        </w:rPr>
        <w:t>Other operating bands may be considered in future releases.</w:t>
      </w:r>
    </w:p>
    <w:p w14:paraId="31033FB9" w14:textId="24660EB3" w:rsidR="0094085E" w:rsidRPr="00DB15D4" w:rsidRDefault="0094085E" w:rsidP="00DB15D4">
      <w:pPr>
        <w:pStyle w:val="Heading3"/>
        <w:overflowPunct/>
        <w:autoSpaceDE/>
        <w:autoSpaceDN/>
        <w:adjustRightInd/>
        <w:spacing w:before="120" w:after="180"/>
        <w:ind w:left="1134" w:hanging="1134"/>
        <w:rPr>
          <w:rFonts w:ascii="Arial" w:eastAsia="Times New Roman" w:hAnsi="Arial" w:cs="Times New Roman"/>
          <w:color w:val="auto"/>
          <w:sz w:val="28"/>
          <w:szCs w:val="20"/>
        </w:rPr>
      </w:pPr>
      <w:bookmarkStart w:id="34" w:name="_Toc97300086"/>
      <w:bookmarkStart w:id="35" w:name="_Toc121786109"/>
      <w:r w:rsidRPr="00DB15D4">
        <w:rPr>
          <w:rFonts w:ascii="Arial" w:eastAsia="Times New Roman" w:hAnsi="Arial" w:cs="Times New Roman"/>
          <w:color w:val="auto"/>
          <w:sz w:val="28"/>
          <w:szCs w:val="20"/>
        </w:rPr>
        <w:t>5.2.2</w:t>
      </w:r>
      <w:r w:rsidR="00DB15D4">
        <w:rPr>
          <w:rFonts w:ascii="Arial" w:eastAsia="Times New Roman" w:hAnsi="Arial" w:cs="Times New Roman"/>
          <w:color w:val="auto"/>
          <w:sz w:val="28"/>
          <w:szCs w:val="20"/>
        </w:rPr>
        <w:tab/>
      </w:r>
      <w:r w:rsidRPr="00DB15D4">
        <w:rPr>
          <w:rFonts w:ascii="Arial" w:eastAsia="Times New Roman" w:hAnsi="Arial" w:cs="Times New Roman"/>
          <w:color w:val="auto"/>
          <w:sz w:val="28"/>
          <w:szCs w:val="20"/>
        </w:rPr>
        <w:t>FR1 EN-DC band combinations</w:t>
      </w:r>
      <w:bookmarkEnd w:id="34"/>
      <w:bookmarkEnd w:id="35"/>
    </w:p>
    <w:p w14:paraId="38EEC4D5" w14:textId="77777777" w:rsidR="0094085E" w:rsidRDefault="0094085E" w:rsidP="008151DC"/>
    <w:p w14:paraId="4AB33704" w14:textId="343A3ACE" w:rsidR="0094085E" w:rsidRPr="00576303" w:rsidRDefault="0094085E" w:rsidP="008151DC">
      <w:pPr>
        <w:pStyle w:val="EditorsNote"/>
        <w:ind w:left="0" w:firstLine="720"/>
      </w:pPr>
      <w:r w:rsidRPr="00576303">
        <w:t xml:space="preserve">Editor’s Note: </w:t>
      </w:r>
      <w:r>
        <w:t>Example EN-DC combinations can be added</w:t>
      </w:r>
    </w:p>
    <w:p w14:paraId="5F93C8B4" w14:textId="77777777" w:rsidR="0094085E" w:rsidRDefault="0094085E" w:rsidP="0094085E">
      <w:pPr>
        <w:rPr>
          <w:lang w:eastAsia="fi-FI"/>
        </w:rPr>
      </w:pPr>
      <w:r>
        <w:rPr>
          <w:lang w:eastAsia="fi-FI"/>
        </w:rPr>
        <w:t>P</w:t>
      </w:r>
      <w:r>
        <w:rPr>
          <w:lang w:eastAsia="zh-CN"/>
        </w:rPr>
        <w:t>ri</w:t>
      </w:r>
      <w:r>
        <w:rPr>
          <w:lang w:eastAsia="fi-FI"/>
        </w:rPr>
        <w:t xml:space="preserve">nciple of EN-DC band combinations selection for FR1 TRP TRS OTA testing: </w:t>
      </w:r>
    </w:p>
    <w:p w14:paraId="43878F03" w14:textId="77777777" w:rsidR="0094085E" w:rsidRDefault="0094085E" w:rsidP="008151DC">
      <w:pPr>
        <w:ind w:left="720" w:hanging="436"/>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428635F7" w14:textId="77777777" w:rsidR="0094085E" w:rsidRDefault="0094085E" w:rsidP="008151DC">
      <w:pPr>
        <w:ind w:left="720" w:hanging="436"/>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31D11056" w14:textId="77777777" w:rsidR="0094085E" w:rsidRDefault="0094085E" w:rsidP="0094085E">
      <w:pPr>
        <w:pStyle w:val="TH"/>
      </w:pPr>
      <w:r>
        <w:lastRenderedPageBreak/>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4085E" w14:paraId="2BBED1F2" w14:textId="77777777" w:rsidTr="00925582">
        <w:trPr>
          <w:trHeight w:val="187"/>
          <w:tblHeader/>
          <w:jc w:val="center"/>
        </w:trPr>
        <w:tc>
          <w:tcPr>
            <w:tcW w:w="2453" w:type="dxa"/>
            <w:tcMar>
              <w:top w:w="0" w:type="dxa"/>
              <w:left w:w="70" w:type="dxa"/>
              <w:bottom w:w="0" w:type="dxa"/>
              <w:right w:w="70" w:type="dxa"/>
            </w:tcMar>
            <w:hideMark/>
          </w:tcPr>
          <w:p w14:paraId="3C6C7149" w14:textId="77777777" w:rsidR="0094085E" w:rsidRDefault="0094085E" w:rsidP="00925582">
            <w:pPr>
              <w:pStyle w:val="TAH"/>
              <w:rPr>
                <w:kern w:val="2"/>
                <w:lang w:val="x-none" w:eastAsia="fi-FI"/>
              </w:rPr>
            </w:pPr>
            <w:r>
              <w:rPr>
                <w:kern w:val="2"/>
                <w:lang w:val="x-none" w:eastAsia="fi-FI"/>
              </w:rPr>
              <w:t>EN-DC</w:t>
            </w:r>
          </w:p>
          <w:p w14:paraId="2742C048" w14:textId="77777777" w:rsidR="0094085E" w:rsidRDefault="0094085E" w:rsidP="00925582">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14:paraId="46D75DED" w14:textId="77777777" w:rsidR="0094085E" w:rsidRDefault="0094085E" w:rsidP="00925582">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14:paraId="4F3B29C9" w14:textId="77777777" w:rsidR="0094085E" w:rsidRDefault="0094085E" w:rsidP="00925582">
            <w:pPr>
              <w:pStyle w:val="TAH"/>
              <w:rPr>
                <w:kern w:val="2"/>
                <w:lang w:val="x-none" w:eastAsia="fi-FI"/>
              </w:rPr>
            </w:pPr>
            <w:r>
              <w:rPr>
                <w:kern w:val="2"/>
                <w:lang w:val="x-none"/>
              </w:rPr>
              <w:t>NR configurations</w:t>
            </w:r>
          </w:p>
        </w:tc>
      </w:tr>
      <w:tr w:rsidR="0094085E" w14:paraId="4E052FB6" w14:textId="77777777" w:rsidTr="00925582">
        <w:trPr>
          <w:trHeight w:val="187"/>
          <w:jc w:val="center"/>
        </w:trPr>
        <w:tc>
          <w:tcPr>
            <w:tcW w:w="2453" w:type="dxa"/>
            <w:tcMar>
              <w:top w:w="0" w:type="dxa"/>
              <w:left w:w="70" w:type="dxa"/>
              <w:bottom w:w="0" w:type="dxa"/>
              <w:right w:w="70" w:type="dxa"/>
            </w:tcMar>
            <w:hideMark/>
          </w:tcPr>
          <w:p w14:paraId="52890728" w14:textId="77777777" w:rsidR="0094085E" w:rsidRDefault="0094085E" w:rsidP="00925582">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14:paraId="6DE465FE" w14:textId="77777777" w:rsidR="0094085E" w:rsidRDefault="0094085E" w:rsidP="00925582">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6E29A0A8" w14:textId="77777777" w:rsidR="0094085E" w:rsidRDefault="0094085E" w:rsidP="00925582">
            <w:pPr>
              <w:pStyle w:val="TAC"/>
              <w:rPr>
                <w:kern w:val="2"/>
                <w:lang w:val="x-none"/>
              </w:rPr>
            </w:pPr>
            <w:r>
              <w:rPr>
                <w:kern w:val="2"/>
                <w:lang w:val="x-none"/>
              </w:rPr>
              <w:t>Note2</w:t>
            </w:r>
          </w:p>
        </w:tc>
      </w:tr>
      <w:tr w:rsidR="0094085E" w14:paraId="29FC5981" w14:textId="77777777" w:rsidTr="00925582">
        <w:trPr>
          <w:trHeight w:val="187"/>
          <w:jc w:val="center"/>
        </w:trPr>
        <w:tc>
          <w:tcPr>
            <w:tcW w:w="2453" w:type="dxa"/>
            <w:tcMar>
              <w:top w:w="0" w:type="dxa"/>
              <w:left w:w="70" w:type="dxa"/>
              <w:bottom w:w="0" w:type="dxa"/>
              <w:right w:w="70" w:type="dxa"/>
            </w:tcMar>
            <w:hideMark/>
          </w:tcPr>
          <w:p w14:paraId="38043B80" w14:textId="77777777" w:rsidR="0094085E" w:rsidRDefault="0094085E" w:rsidP="00925582">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14:paraId="156B63EF" w14:textId="77777777" w:rsidR="0094085E" w:rsidRDefault="0094085E" w:rsidP="00925582">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53E597C6" w14:textId="77777777" w:rsidR="0094085E" w:rsidRDefault="0094085E" w:rsidP="00925582">
            <w:pPr>
              <w:pStyle w:val="TAC"/>
              <w:rPr>
                <w:kern w:val="2"/>
                <w:lang w:val="x-none"/>
              </w:rPr>
            </w:pPr>
            <w:r>
              <w:rPr>
                <w:kern w:val="2"/>
                <w:lang w:val="x-none"/>
              </w:rPr>
              <w:t>Note2</w:t>
            </w:r>
          </w:p>
        </w:tc>
      </w:tr>
      <w:tr w:rsidR="0094085E" w14:paraId="627CF7BC" w14:textId="77777777" w:rsidTr="00925582">
        <w:trPr>
          <w:trHeight w:val="187"/>
          <w:jc w:val="center"/>
        </w:trPr>
        <w:tc>
          <w:tcPr>
            <w:tcW w:w="2453" w:type="dxa"/>
            <w:tcMar>
              <w:top w:w="0" w:type="dxa"/>
              <w:left w:w="70" w:type="dxa"/>
              <w:bottom w:w="0" w:type="dxa"/>
              <w:right w:w="70" w:type="dxa"/>
            </w:tcMar>
            <w:hideMark/>
          </w:tcPr>
          <w:p w14:paraId="510263C8" w14:textId="77777777" w:rsidR="0094085E" w:rsidRDefault="0094085E" w:rsidP="00925582">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14:paraId="63BAD927" w14:textId="77777777" w:rsidR="0094085E" w:rsidRDefault="0094085E" w:rsidP="00925582">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1229A3C8" w14:textId="77777777" w:rsidR="0094085E" w:rsidRDefault="0094085E" w:rsidP="00925582">
            <w:pPr>
              <w:pStyle w:val="TAC"/>
              <w:rPr>
                <w:kern w:val="2"/>
                <w:lang w:val="x-none"/>
              </w:rPr>
            </w:pPr>
            <w:r>
              <w:rPr>
                <w:kern w:val="2"/>
                <w:lang w:val="x-none"/>
              </w:rPr>
              <w:t>Note2</w:t>
            </w:r>
          </w:p>
        </w:tc>
      </w:tr>
      <w:tr w:rsidR="0094085E" w14:paraId="0ABFF2A0" w14:textId="77777777" w:rsidTr="00925582">
        <w:trPr>
          <w:trHeight w:val="232"/>
          <w:jc w:val="center"/>
        </w:trPr>
        <w:tc>
          <w:tcPr>
            <w:tcW w:w="2453" w:type="dxa"/>
            <w:tcMar>
              <w:top w:w="0" w:type="dxa"/>
              <w:left w:w="70" w:type="dxa"/>
              <w:bottom w:w="0" w:type="dxa"/>
              <w:right w:w="70" w:type="dxa"/>
            </w:tcMar>
          </w:tcPr>
          <w:p w14:paraId="6F38DD75" w14:textId="77777777" w:rsidR="0094085E" w:rsidRDefault="0094085E" w:rsidP="00925582">
            <w:pPr>
              <w:pStyle w:val="TAC"/>
              <w:rPr>
                <w:kern w:val="2"/>
                <w:lang w:val="x-none"/>
              </w:rPr>
            </w:pPr>
            <w:r>
              <w:rPr>
                <w:kern w:val="2"/>
                <w:lang w:val="x-none"/>
              </w:rPr>
              <w:t>DC_1A_n79A</w:t>
            </w:r>
          </w:p>
          <w:p w14:paraId="7394BC80" w14:textId="77777777" w:rsidR="0094085E" w:rsidRDefault="0094085E" w:rsidP="00925582">
            <w:pPr>
              <w:pStyle w:val="TAC"/>
              <w:rPr>
                <w:kern w:val="2"/>
                <w:lang w:val="x-none" w:eastAsia="fi-FI"/>
              </w:rPr>
            </w:pPr>
          </w:p>
        </w:tc>
        <w:tc>
          <w:tcPr>
            <w:tcW w:w="1434" w:type="dxa"/>
            <w:tcMar>
              <w:top w:w="0" w:type="dxa"/>
              <w:left w:w="70" w:type="dxa"/>
              <w:bottom w:w="0" w:type="dxa"/>
              <w:right w:w="70" w:type="dxa"/>
            </w:tcMar>
            <w:hideMark/>
          </w:tcPr>
          <w:p w14:paraId="2C106307" w14:textId="77777777" w:rsidR="0094085E" w:rsidRDefault="0094085E" w:rsidP="00925582">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0BB3C602" w14:textId="77777777" w:rsidR="0094085E" w:rsidRDefault="0094085E" w:rsidP="00925582">
            <w:pPr>
              <w:pStyle w:val="TAC"/>
              <w:rPr>
                <w:kern w:val="2"/>
                <w:lang w:val="x-none"/>
              </w:rPr>
            </w:pPr>
            <w:r>
              <w:rPr>
                <w:kern w:val="2"/>
                <w:lang w:val="x-none"/>
              </w:rPr>
              <w:t>Note2</w:t>
            </w:r>
          </w:p>
        </w:tc>
      </w:tr>
      <w:tr w:rsidR="0094085E" w14:paraId="0577FE96" w14:textId="77777777" w:rsidTr="00925582">
        <w:trPr>
          <w:trHeight w:val="187"/>
          <w:jc w:val="center"/>
        </w:trPr>
        <w:tc>
          <w:tcPr>
            <w:tcW w:w="5482" w:type="dxa"/>
            <w:gridSpan w:val="3"/>
            <w:tcMar>
              <w:top w:w="0" w:type="dxa"/>
              <w:left w:w="70" w:type="dxa"/>
              <w:bottom w:w="0" w:type="dxa"/>
              <w:right w:w="70" w:type="dxa"/>
            </w:tcMar>
            <w:hideMark/>
          </w:tcPr>
          <w:p w14:paraId="00CBAAF0" w14:textId="77777777" w:rsidR="0094085E" w:rsidRDefault="0094085E" w:rsidP="00925582">
            <w:pPr>
              <w:pStyle w:val="TAC"/>
              <w:jc w:val="left"/>
              <w:rPr>
                <w:kern w:val="2"/>
                <w:lang w:val="x-none"/>
              </w:rPr>
            </w:pPr>
            <w:r>
              <w:rPr>
                <w:kern w:val="2"/>
                <w:lang w:val="x-none"/>
              </w:rPr>
              <w:t>Note 1: As per TR 37.902 [10], Section 6.4 (Measurement frequencies).</w:t>
            </w:r>
          </w:p>
          <w:p w14:paraId="20695F41" w14:textId="77777777" w:rsidR="0094085E" w:rsidRDefault="0094085E" w:rsidP="00925582">
            <w:pPr>
              <w:pStyle w:val="TAC"/>
              <w:jc w:val="left"/>
              <w:rPr>
                <w:kern w:val="2"/>
                <w:lang w:val="x-none"/>
              </w:rPr>
            </w:pPr>
            <w:r>
              <w:rPr>
                <w:kern w:val="2"/>
                <w:lang w:val="x-none"/>
              </w:rPr>
              <w:t>Note 2: As per Table 4.3.3-1 and Table 4.3.3-2 in TR 38.834.</w:t>
            </w:r>
          </w:p>
        </w:tc>
      </w:tr>
    </w:tbl>
    <w:p w14:paraId="403DC6F4" w14:textId="77777777" w:rsidR="0094085E" w:rsidRPr="00576303" w:rsidRDefault="0094085E" w:rsidP="00576303">
      <w:pPr>
        <w:pStyle w:val="EditorsNote"/>
      </w:pPr>
    </w:p>
    <w:p w14:paraId="6BA53A6C" w14:textId="77777777" w:rsidR="00147627" w:rsidRDefault="00147627" w:rsidP="00147627">
      <w:pPr>
        <w:pStyle w:val="Heading1"/>
        <w:rPr>
          <w:rFonts w:eastAsia="MS Mincho"/>
        </w:rPr>
      </w:pPr>
      <w:bookmarkStart w:id="36" w:name="_Toc121786110"/>
      <w:r>
        <w:rPr>
          <w:rFonts w:eastAsia="MS Mincho"/>
        </w:rPr>
        <w:t>6</w:t>
      </w:r>
      <w:r>
        <w:rPr>
          <w:rFonts w:eastAsia="MS Mincho"/>
        </w:rPr>
        <w:tab/>
        <w:t>FR1 Transmitter (TRP) Performance</w:t>
      </w:r>
      <w:bookmarkEnd w:id="36"/>
    </w:p>
    <w:p w14:paraId="3CBF29D6" w14:textId="77777777" w:rsidR="00147627" w:rsidRPr="00576303" w:rsidRDefault="00147627" w:rsidP="00576303">
      <w:pPr>
        <w:pStyle w:val="EditorsNote"/>
      </w:pPr>
      <w:r w:rsidRPr="00576303">
        <w:t>Editor’s Note: Intended to capture FR1 TRP test cases within this test specification</w:t>
      </w:r>
    </w:p>
    <w:p w14:paraId="0CB4C01A" w14:textId="77777777" w:rsidR="00147627" w:rsidRDefault="00147627" w:rsidP="00147627">
      <w:pPr>
        <w:pStyle w:val="Heading1"/>
        <w:rPr>
          <w:rFonts w:eastAsia="MS Mincho"/>
        </w:rPr>
      </w:pPr>
      <w:bookmarkStart w:id="37" w:name="_Toc121786111"/>
      <w:r>
        <w:rPr>
          <w:rFonts w:eastAsia="MS Mincho"/>
        </w:rPr>
        <w:t>7</w:t>
      </w:r>
      <w:r>
        <w:rPr>
          <w:rFonts w:eastAsia="MS Mincho"/>
        </w:rPr>
        <w:tab/>
        <w:t>FR1 Receiver (TRS) Performance</w:t>
      </w:r>
      <w:bookmarkEnd w:id="37"/>
    </w:p>
    <w:p w14:paraId="0D3A5242" w14:textId="77777777" w:rsidR="00147627" w:rsidRPr="00576303" w:rsidRDefault="00147627" w:rsidP="00576303">
      <w:pPr>
        <w:pStyle w:val="EditorsNote"/>
      </w:pPr>
      <w:r w:rsidRPr="00576303">
        <w:t>Editor’s Note: Intended to capture FR1 TRS test cases within this test specification</w:t>
      </w:r>
    </w:p>
    <w:p w14:paraId="69E3C9E6" w14:textId="4BAFC22A" w:rsidR="00147627" w:rsidRDefault="00147627" w:rsidP="00147627">
      <w:pPr>
        <w:keepLines/>
        <w:overflowPunct/>
        <w:autoSpaceDE/>
        <w:autoSpaceDN/>
        <w:adjustRightInd/>
        <w:rPr>
          <w:rFonts w:eastAsia="MS Mincho"/>
          <w:iCs/>
          <w:color w:val="FF0000"/>
        </w:rPr>
      </w:pPr>
    </w:p>
    <w:p w14:paraId="34B37EA7" w14:textId="6067BAD1" w:rsidR="00246483" w:rsidRPr="008151DC" w:rsidRDefault="00246483" w:rsidP="008151DC">
      <w:pPr>
        <w:pStyle w:val="Heading8"/>
        <w:pBdr>
          <w:top w:val="single" w:sz="12" w:space="3" w:color="auto"/>
        </w:pBdr>
        <w:spacing w:before="240" w:after="180"/>
        <w:textAlignment w:val="baseline"/>
        <w:rPr>
          <w:rFonts w:ascii="Arial" w:hAnsi="Arial"/>
          <w:color w:val="auto"/>
          <w:sz w:val="36"/>
          <w:lang w:eastAsia="en-GB"/>
        </w:rPr>
      </w:pPr>
      <w:bookmarkStart w:id="38" w:name="_Toc47103333"/>
      <w:bookmarkStart w:id="39" w:name="_Toc97300100"/>
      <w:bookmarkStart w:id="40" w:name="_Toc121786112"/>
      <w:r w:rsidRPr="006557D8">
        <w:rPr>
          <w:rFonts w:ascii="Arial" w:eastAsia="Times New Roman" w:hAnsi="Arial" w:cs="Times New Roman"/>
          <w:color w:val="auto"/>
          <w:sz w:val="36"/>
          <w:szCs w:val="20"/>
          <w:lang w:eastAsia="en-GB"/>
        </w:rPr>
        <w:t>Annex A (normative):</w:t>
      </w:r>
      <w:r w:rsidRPr="006557D8">
        <w:rPr>
          <w:rFonts w:ascii="Arial" w:eastAsia="Times New Roman" w:hAnsi="Arial" w:cs="Times New Roman"/>
          <w:color w:val="auto"/>
          <w:sz w:val="36"/>
          <w:szCs w:val="20"/>
          <w:lang w:eastAsia="en-GB"/>
        </w:rPr>
        <w:br/>
        <w:t>&lt;Test methodology&gt;</w:t>
      </w:r>
      <w:bookmarkEnd w:id="38"/>
      <w:bookmarkEnd w:id="39"/>
      <w:bookmarkEnd w:id="40"/>
    </w:p>
    <w:p w14:paraId="650E8E4E" w14:textId="77777777" w:rsidR="00246483" w:rsidRPr="008151DC" w:rsidRDefault="00246483" w:rsidP="008151DC">
      <w:pPr>
        <w:pStyle w:val="Heading1"/>
        <w:textAlignment w:val="baseline"/>
        <w:rPr>
          <w:lang w:eastAsia="en-GB"/>
        </w:rPr>
      </w:pPr>
      <w:bookmarkStart w:id="41" w:name="_Toc37324461"/>
      <w:bookmarkStart w:id="42" w:name="_Toc37323055"/>
      <w:bookmarkStart w:id="43" w:name="_Toc37254197"/>
      <w:bookmarkStart w:id="44" w:name="_Toc36469780"/>
      <w:bookmarkStart w:id="45" w:name="_Toc36456682"/>
      <w:bookmarkStart w:id="46" w:name="_Toc29805473"/>
      <w:bookmarkStart w:id="47" w:name="_Toc21341025"/>
      <w:bookmarkStart w:id="48" w:name="_Toc121786113"/>
      <w:r w:rsidRPr="008151DC">
        <w:rPr>
          <w:lang w:eastAsia="en-GB"/>
        </w:rPr>
        <w:t>A.1</w:t>
      </w:r>
      <w:r w:rsidRPr="008151DC">
        <w:rPr>
          <w:lang w:eastAsia="en-GB"/>
        </w:rPr>
        <w:tab/>
      </w:r>
      <w:bookmarkEnd w:id="41"/>
      <w:bookmarkEnd w:id="42"/>
      <w:bookmarkEnd w:id="43"/>
      <w:bookmarkEnd w:id="44"/>
      <w:bookmarkEnd w:id="45"/>
      <w:bookmarkEnd w:id="46"/>
      <w:bookmarkEnd w:id="47"/>
      <w:r w:rsidRPr="008151DC">
        <w:rPr>
          <w:lang w:eastAsia="en-GB"/>
        </w:rPr>
        <w:t>General</w:t>
      </w:r>
      <w:bookmarkEnd w:id="48"/>
    </w:p>
    <w:p w14:paraId="7A7624AB" w14:textId="77777777" w:rsidR="00246483" w:rsidRDefault="00246483" w:rsidP="00246483">
      <w:pPr>
        <w:rPr>
          <w:rFonts w:eastAsia="SimSun"/>
        </w:rPr>
      </w:pPr>
      <w:r>
        <w:rPr>
          <w:rFonts w:eastAsia="SimSun"/>
        </w:rPr>
        <w:t>TRP TRS</w:t>
      </w:r>
      <w:r w:rsidRPr="00305FF2">
        <w:rPr>
          <w:rFonts w:eastAsia="SimSun"/>
        </w:rPr>
        <w:t xml:space="preserve"> </w:t>
      </w:r>
      <w:r>
        <w:rPr>
          <w:rFonts w:eastAsia="SimSun"/>
        </w:rPr>
        <w:t xml:space="preserve">minimum </w:t>
      </w:r>
      <w:r w:rsidRPr="00305FF2">
        <w:rPr>
          <w:rFonts w:eastAsia="SimSun"/>
        </w:rPr>
        <w:t xml:space="preserve">requirement </w:t>
      </w:r>
      <w:r>
        <w:rPr>
          <w:rFonts w:eastAsia="SimSun"/>
        </w:rPr>
        <w:t>specified in Clause 6 and Clause 7 should be measured</w:t>
      </w:r>
      <w:r w:rsidRPr="00305FF2">
        <w:rPr>
          <w:rFonts w:eastAsia="SimSun"/>
        </w:rPr>
        <w:t xml:space="preserve"> </w:t>
      </w:r>
      <w:r>
        <w:rPr>
          <w:rFonts w:eastAsia="SimSun"/>
        </w:rPr>
        <w:t xml:space="preserve">with Anechoic Chamber method. </w:t>
      </w:r>
    </w:p>
    <w:p w14:paraId="2169A843" w14:textId="77777777" w:rsidR="00246483" w:rsidRPr="008151DC" w:rsidRDefault="00246483" w:rsidP="008151DC">
      <w:pPr>
        <w:pStyle w:val="Heading1"/>
        <w:textAlignment w:val="baseline"/>
        <w:rPr>
          <w:lang w:eastAsia="en-GB"/>
        </w:rPr>
      </w:pPr>
      <w:bookmarkStart w:id="49" w:name="_Toc121786114"/>
      <w:r w:rsidRPr="008151DC">
        <w:rPr>
          <w:lang w:eastAsia="en-GB"/>
        </w:rPr>
        <w:t>A.2</w:t>
      </w:r>
      <w:r w:rsidRPr="008151DC">
        <w:rPr>
          <w:lang w:eastAsia="en-GB"/>
        </w:rPr>
        <w:tab/>
        <w:t>UE configuration</w:t>
      </w:r>
      <w:bookmarkEnd w:id="49"/>
    </w:p>
    <w:p w14:paraId="6D68DACB" w14:textId="77777777" w:rsidR="00246483" w:rsidRPr="008151DC" w:rsidRDefault="00246483" w:rsidP="008151DC">
      <w:pPr>
        <w:pStyle w:val="Heading2"/>
        <w:spacing w:before="180" w:after="180"/>
        <w:ind w:left="1134" w:hanging="1134"/>
        <w:textAlignment w:val="baseline"/>
        <w:rPr>
          <w:rFonts w:ascii="Arial" w:hAnsi="Arial"/>
          <w:sz w:val="32"/>
          <w:lang w:eastAsia="en-GB"/>
        </w:rPr>
      </w:pPr>
      <w:bookmarkStart w:id="50" w:name="_Toc121786115"/>
      <w:r w:rsidRPr="008151DC">
        <w:rPr>
          <w:rFonts w:ascii="Arial" w:eastAsia="Times New Roman" w:hAnsi="Arial" w:cs="Times New Roman"/>
          <w:color w:val="auto"/>
          <w:sz w:val="32"/>
          <w:szCs w:val="20"/>
          <w:lang w:eastAsia="en-GB"/>
        </w:rPr>
        <w:t>A.2.1</w:t>
      </w:r>
      <w:r w:rsidRPr="008151DC">
        <w:rPr>
          <w:rFonts w:ascii="Arial" w:eastAsia="Times New Roman" w:hAnsi="Arial" w:cs="Times New Roman"/>
          <w:color w:val="auto"/>
          <w:sz w:val="32"/>
          <w:szCs w:val="20"/>
          <w:lang w:eastAsia="en-GB"/>
        </w:rPr>
        <w:tab/>
        <w:t>General</w:t>
      </w:r>
      <w:bookmarkEnd w:id="50"/>
    </w:p>
    <w:p w14:paraId="6A9E9062" w14:textId="77777777" w:rsidR="00246483" w:rsidRDefault="00246483" w:rsidP="00246483">
      <w:pPr>
        <w:rPr>
          <w:rFonts w:eastAsia="DengXian"/>
        </w:rPr>
      </w:pPr>
      <w:r>
        <w:rPr>
          <w:rFonts w:eastAsia="DengXian"/>
        </w:rPr>
        <w:t xml:space="preserve">For FR1 TRP and TRS </w:t>
      </w:r>
      <w:r w:rsidRPr="006624BB">
        <w:rPr>
          <w:rFonts w:eastAsia="DengXian"/>
        </w:rPr>
        <w:t>radiated conformance testing</w:t>
      </w:r>
      <w:r>
        <w:rPr>
          <w:rFonts w:eastAsia="DengXian"/>
        </w:rPr>
        <w:t xml:space="preserve">, </w:t>
      </w:r>
      <w:r w:rsidRPr="005F30EE">
        <w:rPr>
          <w:rFonts w:eastAsia="DengXian"/>
        </w:rPr>
        <w:t>P-</w:t>
      </w:r>
      <w:proofErr w:type="spellStart"/>
      <w:r w:rsidRPr="005F30EE">
        <w:rPr>
          <w:rFonts w:eastAsia="DengXian"/>
        </w:rPr>
        <w:t>MPRc</w:t>
      </w:r>
      <w:proofErr w:type="spellEnd"/>
      <w:r w:rsidRPr="005F30EE">
        <w:rPr>
          <w:rFonts w:eastAsia="DengXian"/>
        </w:rPr>
        <w:t xml:space="preserve"> shall be 0 </w:t>
      </w:r>
      <w:proofErr w:type="spellStart"/>
      <w:r w:rsidRPr="005F30EE">
        <w:rPr>
          <w:rFonts w:eastAsia="DengXian"/>
        </w:rPr>
        <w:t>dB.</w:t>
      </w:r>
      <w:proofErr w:type="spellEnd"/>
      <w:r>
        <w:rPr>
          <w:rFonts w:eastAsia="DengXian"/>
        </w:rPr>
        <w:t xml:space="preserve"> </w:t>
      </w:r>
    </w:p>
    <w:p w14:paraId="6015FC81" w14:textId="77777777" w:rsidR="00246483" w:rsidRDefault="00246483" w:rsidP="00246483">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4684D933" w14:textId="77777777" w:rsidR="00246483" w:rsidRDefault="00246483" w:rsidP="00246483">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p>
    <w:p w14:paraId="718D486D" w14:textId="77777777" w:rsidR="00246483" w:rsidRPr="00A645E8" w:rsidRDefault="00246483" w:rsidP="00246483">
      <w:pPr>
        <w:keepNext/>
        <w:keepLines/>
        <w:spacing w:before="180"/>
        <w:ind w:left="1134" w:hanging="1134"/>
        <w:outlineLvl w:val="1"/>
        <w:rPr>
          <w:rFonts w:ascii="Arial" w:hAnsi="Arial"/>
          <w:sz w:val="32"/>
        </w:rPr>
      </w:pPr>
      <w:r w:rsidRPr="00A645E8">
        <w:rPr>
          <w:rFonts w:ascii="Arial" w:hAnsi="Arial"/>
          <w:sz w:val="32"/>
        </w:rPr>
        <w:t>A.</w:t>
      </w:r>
      <w:r>
        <w:rPr>
          <w:rFonts w:ascii="Arial" w:hAnsi="Arial"/>
          <w:sz w:val="32"/>
        </w:rPr>
        <w:t>2</w:t>
      </w:r>
      <w:r w:rsidRPr="00A645E8">
        <w:rPr>
          <w:rFonts w:ascii="Arial" w:hAnsi="Arial"/>
          <w:sz w:val="32"/>
        </w:rPr>
        <w:t>.</w:t>
      </w:r>
      <w:r>
        <w:rPr>
          <w:rFonts w:ascii="Arial" w:hAnsi="Arial"/>
          <w:sz w:val="32"/>
        </w:rPr>
        <w:t>2</w:t>
      </w:r>
      <w:r w:rsidRPr="00A645E8">
        <w:rPr>
          <w:rFonts w:ascii="Arial" w:hAnsi="Arial"/>
          <w:sz w:val="32"/>
        </w:rPr>
        <w:tab/>
      </w:r>
      <w:r>
        <w:rPr>
          <w:rFonts w:ascii="Arial" w:hAnsi="Arial"/>
          <w:sz w:val="32"/>
        </w:rPr>
        <w:t>UE configuration for TRP test</w:t>
      </w:r>
    </w:p>
    <w:p w14:paraId="542061B3" w14:textId="77777777" w:rsidR="00246483" w:rsidRDefault="00246483" w:rsidP="00246483">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w:t>
      </w:r>
      <w:r>
        <w:lastRenderedPageBreak/>
        <w:t>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51" w:name="_Hlk103727141"/>
      <w:r w:rsidRPr="0060635E">
        <w:t>should be selected based on manufacturer declaration</w:t>
      </w:r>
      <w:bookmarkEnd w:id="51"/>
      <w:r w:rsidRPr="0060635E">
        <w:t>. To ensure the TAS OFF testing, the manufacture should provide either software/guidance to lab to control which Tx antenna is used, or the pre-configured DUT locked at primary antenna.</w:t>
      </w:r>
      <w:r>
        <w:t xml:space="preserve">  </w:t>
      </w:r>
    </w:p>
    <w:p w14:paraId="795103A3" w14:textId="00057A09" w:rsidR="00246483" w:rsidRDefault="00246483" w:rsidP="00246483">
      <w:r>
        <w:t>For Standalone, the NR System Simulator (SS) and DUT shall be configured per TS 38.521-1 [TBD], section 6.2.1 (UE maximum output power) using the default settings specified in TS 38.521-1 [TBD] and TS 38.508-1 [TBD] as applicable. The measurement should be carried out based on the detailed test parameters for each band, as defined in TR 38.834 Table 4.3.3-1.</w:t>
      </w:r>
    </w:p>
    <w:p w14:paraId="34058ED5" w14:textId="144012E2" w:rsidR="00246483" w:rsidRDefault="00246483" w:rsidP="00246483">
      <w:pPr>
        <w:rPr>
          <w:lang w:eastAsia="zh-CN"/>
        </w:rPr>
      </w:pPr>
      <w:r>
        <w:rPr>
          <w:lang w:eastAsia="zh-CN"/>
        </w:rPr>
        <w:t xml:space="preserve">For EN-DC, </w:t>
      </w:r>
      <w:r>
        <w:t>the SS and DUT shall be configured per TS 38.521-3 [TBD], Section 6.2B.1 (UE Maximum Output Power for EN-DC) using the default settings specified in TS 38.521-3 [TBD] and TS 38.508 [TBD]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p>
    <w:p w14:paraId="54455CB7" w14:textId="77777777" w:rsidR="00246483" w:rsidRPr="00A645E8" w:rsidRDefault="00246483" w:rsidP="00246483">
      <w:pPr>
        <w:keepNext/>
        <w:keepLines/>
        <w:spacing w:before="180"/>
        <w:ind w:left="1134" w:hanging="1134"/>
        <w:outlineLvl w:val="1"/>
        <w:rPr>
          <w:rFonts w:ascii="Arial" w:hAnsi="Arial"/>
          <w:sz w:val="32"/>
        </w:rPr>
      </w:pPr>
      <w:r w:rsidRPr="00A645E8">
        <w:rPr>
          <w:rFonts w:ascii="Arial" w:hAnsi="Arial"/>
          <w:sz w:val="32"/>
        </w:rPr>
        <w:t>A.</w:t>
      </w:r>
      <w:r>
        <w:rPr>
          <w:rFonts w:ascii="Arial" w:hAnsi="Arial"/>
          <w:sz w:val="32"/>
        </w:rPr>
        <w:t>2</w:t>
      </w:r>
      <w:r w:rsidRPr="00A645E8">
        <w:rPr>
          <w:rFonts w:ascii="Arial" w:hAnsi="Arial"/>
          <w:sz w:val="32"/>
        </w:rPr>
        <w:t>.</w:t>
      </w:r>
      <w:r>
        <w:rPr>
          <w:rFonts w:ascii="Arial" w:hAnsi="Arial"/>
          <w:sz w:val="32"/>
        </w:rPr>
        <w:t>3</w:t>
      </w:r>
      <w:r w:rsidRPr="00A645E8">
        <w:rPr>
          <w:rFonts w:ascii="Arial" w:hAnsi="Arial"/>
          <w:sz w:val="32"/>
        </w:rPr>
        <w:tab/>
      </w:r>
      <w:r>
        <w:rPr>
          <w:rFonts w:ascii="Arial" w:hAnsi="Arial"/>
          <w:sz w:val="32"/>
        </w:rPr>
        <w:t>UE configuration for TRS test</w:t>
      </w:r>
    </w:p>
    <w:p w14:paraId="0402C26F" w14:textId="77777777" w:rsidR="00246483" w:rsidRDefault="00246483" w:rsidP="00246483">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78E9C9A7" w14:textId="02861625" w:rsidR="00246483" w:rsidRDefault="00246483" w:rsidP="00246483">
      <w:r>
        <w:rPr>
          <w:lang w:eastAsia="zh-CN"/>
        </w:rPr>
        <w:t>For Standalone, t</w:t>
      </w:r>
      <w:r>
        <w:t>he NR System Simulator (SS) and DUT shall be configured per section 7.3.2 (Reference sensitivity power level) of TS 38.521-1 [TBD] using the defaults specified in TS 38.521-1 [TBD] and TS 38.508-1 [TBD] as applicable. The measurement should be carried out based on the detailed test parameters for each band, as defined in TR 38.834 Table 4.3.3-2.</w:t>
      </w:r>
    </w:p>
    <w:p w14:paraId="3BEA07C0" w14:textId="26B7ADE0" w:rsidR="00246483" w:rsidRDefault="00246483" w:rsidP="00246483">
      <w:pPr>
        <w:rPr>
          <w:rFonts w:eastAsia="DengXian"/>
          <w:lang w:val="x-none" w:eastAsia="zh-CN"/>
        </w:rPr>
      </w:pPr>
      <w:r>
        <w:rPr>
          <w:lang w:eastAsia="zh-CN"/>
        </w:rPr>
        <w:t xml:space="preserve">For EN-DC, </w:t>
      </w:r>
      <w:r>
        <w:t xml:space="preserve">the EN-DC SS and DUT shall be configured per section 7.3B.2 (Reference Sensitivity for EN-DC) of TS 38.521-3 [TBD], using the defaults specified in TS 38.521-3 [TBD] and TS 38.508 [TBD], as applicable. The measurement should be carried out based on the detailed test parameters for each band, as defined in TR 38.834 Table 4.3.3-3. The UL power configuration for LTE and NR is </w:t>
      </w:r>
      <w:r>
        <w:rPr>
          <w:rFonts w:eastAsia="DengXian"/>
          <w:lang w:val="x-none" w:eastAsia="zh-CN"/>
        </w:rPr>
        <w:t>50%-50% power splitting, i.e.,</w:t>
      </w:r>
    </w:p>
    <w:p w14:paraId="1C3822CD" w14:textId="77777777" w:rsidR="00246483" w:rsidRDefault="00246483" w:rsidP="00246483">
      <w:pPr>
        <w:ind w:firstLineChars="200" w:firstLine="400"/>
        <w:rPr>
          <w:lang w:eastAsia="en-GB"/>
        </w:rPr>
      </w:pPr>
      <w:r>
        <w:t xml:space="preserve">- For PC3, p-MaxEUTRA-r15=20 dBm, and p-NR-FR1= </w:t>
      </w:r>
      <w:proofErr w:type="gramStart"/>
      <w:r>
        <w:t>20dBm;</w:t>
      </w:r>
      <w:proofErr w:type="gramEnd"/>
    </w:p>
    <w:p w14:paraId="309BC1FA" w14:textId="77777777" w:rsidR="00246483" w:rsidRDefault="00246483" w:rsidP="00246483">
      <w:pPr>
        <w:ind w:firstLineChars="200" w:firstLine="400"/>
      </w:pPr>
      <w:r>
        <w:t>- For PC2, p-MaxEUTRA-r15=23 dBm, and p-NR-FR1= 23dBm.</w:t>
      </w:r>
    </w:p>
    <w:p w14:paraId="626D73CD" w14:textId="77777777" w:rsidR="00246483" w:rsidRDefault="00246483" w:rsidP="00246483">
      <w:pPr>
        <w:pStyle w:val="Heading1"/>
      </w:pPr>
      <w:bookmarkStart w:id="52" w:name="_Toc121786116"/>
      <w:r>
        <w:t>A.3</w:t>
      </w:r>
      <w:r>
        <w:tab/>
        <w:t xml:space="preserve">Test system of </w:t>
      </w:r>
      <w:r w:rsidRPr="005320C3">
        <w:t xml:space="preserve">Anechoic Chamber </w:t>
      </w:r>
      <w:r>
        <w:t>method</w:t>
      </w:r>
      <w:bookmarkEnd w:id="52"/>
    </w:p>
    <w:p w14:paraId="1C007377" w14:textId="77777777" w:rsidR="00246483" w:rsidRPr="00A645E8" w:rsidRDefault="00246483" w:rsidP="00246483">
      <w:pPr>
        <w:keepNext/>
        <w:keepLines/>
        <w:spacing w:before="180"/>
        <w:ind w:left="1134" w:hanging="1134"/>
        <w:outlineLvl w:val="1"/>
        <w:rPr>
          <w:rFonts w:ascii="Arial" w:hAnsi="Arial"/>
          <w:sz w:val="32"/>
        </w:rPr>
      </w:pPr>
      <w:bookmarkStart w:id="53" w:name="_Toc37324422"/>
      <w:bookmarkStart w:id="54" w:name="_Toc37323016"/>
      <w:bookmarkStart w:id="55" w:name="_Toc37254158"/>
      <w:bookmarkStart w:id="56" w:name="_Toc36469741"/>
      <w:bookmarkStart w:id="57" w:name="_Toc36456643"/>
      <w:bookmarkStart w:id="58" w:name="_Toc29805434"/>
      <w:bookmarkStart w:id="59" w:name="_Toc21340986"/>
      <w:r w:rsidRPr="00A645E8">
        <w:rPr>
          <w:rFonts w:ascii="Arial" w:hAnsi="Arial"/>
          <w:sz w:val="32"/>
        </w:rPr>
        <w:t>A.</w:t>
      </w:r>
      <w:r>
        <w:rPr>
          <w:rFonts w:ascii="Arial" w:hAnsi="Arial"/>
          <w:sz w:val="32"/>
        </w:rPr>
        <w:t>3</w:t>
      </w:r>
      <w:r w:rsidRPr="00A645E8">
        <w:rPr>
          <w:rFonts w:ascii="Arial" w:hAnsi="Arial"/>
          <w:sz w:val="32"/>
        </w:rPr>
        <w:t>.1</w:t>
      </w:r>
      <w:r w:rsidRPr="00A645E8">
        <w:rPr>
          <w:rFonts w:ascii="Arial" w:hAnsi="Arial"/>
          <w:sz w:val="32"/>
        </w:rPr>
        <w:tab/>
      </w:r>
      <w:bookmarkEnd w:id="53"/>
      <w:bookmarkEnd w:id="54"/>
      <w:bookmarkEnd w:id="55"/>
      <w:bookmarkEnd w:id="56"/>
      <w:bookmarkEnd w:id="57"/>
      <w:bookmarkEnd w:id="58"/>
      <w:bookmarkEnd w:id="59"/>
      <w:r w:rsidRPr="00A645E8">
        <w:rPr>
          <w:rFonts w:ascii="Arial" w:hAnsi="Arial"/>
          <w:sz w:val="32"/>
        </w:rPr>
        <w:t>System setup</w:t>
      </w:r>
    </w:p>
    <w:p w14:paraId="585A5699" w14:textId="77777777" w:rsidR="00246483" w:rsidRDefault="00246483" w:rsidP="00246483">
      <w:pPr>
        <w:rPr>
          <w:rFonts w:eastAsia="DengXian"/>
        </w:rPr>
      </w:pPr>
      <w:r>
        <w:rPr>
          <w:rFonts w:eastAsia="DengXian"/>
        </w:rPr>
        <w:t xml:space="preserve">For FR1 TRP TRS testing, both </w:t>
      </w:r>
      <w:r w:rsidRPr="000E56B6">
        <w:rPr>
          <w:rFonts w:eastAsia="DengXian"/>
        </w:rPr>
        <w:t>Single-antenna and multiple-antennas anechoic chambers can both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Pr>
          <w:rFonts w:eastAsia="DengXian"/>
        </w:rPr>
        <w:t>A.3.1-</w:t>
      </w:r>
      <w:r w:rsidRPr="000E56B6">
        <w:rPr>
          <w:rFonts w:eastAsia="DengXian"/>
        </w:rPr>
        <w:t xml:space="preserve">1, </w:t>
      </w:r>
      <w:r>
        <w:rPr>
          <w:rFonts w:eastAsia="DengXian"/>
        </w:rPr>
        <w:t>an</w:t>
      </w:r>
      <w:r w:rsidRPr="000E56B6">
        <w:rPr>
          <w:rFonts w:eastAsia="DengXian"/>
        </w:rPr>
        <w:t xml:space="preserve"> example </w:t>
      </w:r>
      <w:r>
        <w:rPr>
          <w:rFonts w:eastAsia="DengXian"/>
        </w:rPr>
        <w:t xml:space="preserve">TRP TRS test system with combined axes system is presented. </w:t>
      </w:r>
    </w:p>
    <w:p w14:paraId="1CB91888" w14:textId="77777777" w:rsidR="00246483" w:rsidRDefault="00246483" w:rsidP="00246483">
      <w:pPr>
        <w:jc w:val="center"/>
      </w:pPr>
      <w:r w:rsidRPr="00FE12B8">
        <w:rPr>
          <w:noProof/>
        </w:rPr>
        <w:drawing>
          <wp:inline distT="0" distB="0" distL="0" distR="0" wp14:anchorId="417730A0" wp14:editId="149139A0">
            <wp:extent cx="3841750" cy="1920875"/>
            <wp:effectExtent l="0" t="0" r="6350" b="3175"/>
            <wp:docPr id="10" name="Picture 9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descr="Graphical user interfac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03EED0EF" w14:textId="77777777" w:rsidR="00246483" w:rsidRDefault="00246483" w:rsidP="00246483">
      <w:pPr>
        <w:jc w:val="center"/>
        <w:rPr>
          <w:rFonts w:eastAsia="DengXian"/>
          <w:b/>
          <w:lang w:eastAsia="zh-CN"/>
        </w:rPr>
      </w:pPr>
      <w:r>
        <w:rPr>
          <w:b/>
        </w:rPr>
        <w:lastRenderedPageBreak/>
        <w:t>Figure A.3.1-1: Example of a FR1 TRP TRS OTA test system with combined axis</w:t>
      </w:r>
    </w:p>
    <w:p w14:paraId="7BD204C9" w14:textId="77777777" w:rsidR="00246483" w:rsidRDefault="00246483" w:rsidP="00246483">
      <w:pPr>
        <w:rPr>
          <w:rFonts w:eastAsia="DengXian"/>
        </w:rPr>
      </w:pPr>
      <w:r w:rsidRPr="000E56B6">
        <w:rPr>
          <w:rFonts w:eastAsia="DengXian"/>
        </w:rPr>
        <w:t xml:space="preserve">In </w:t>
      </w:r>
      <w:r>
        <w:rPr>
          <w:rFonts w:eastAsia="DengXian"/>
        </w:rPr>
        <w:t>F</w:t>
      </w:r>
      <w:r w:rsidRPr="000E56B6">
        <w:rPr>
          <w:rFonts w:eastAsia="DengXian"/>
        </w:rPr>
        <w:t xml:space="preserve">igure </w:t>
      </w:r>
      <w:r>
        <w:rPr>
          <w:rFonts w:eastAsia="DengXian"/>
        </w:rPr>
        <w:t>A.3.1-2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p>
    <w:p w14:paraId="430E9A6A" w14:textId="77777777" w:rsidR="00246483" w:rsidRDefault="00246483" w:rsidP="00246483">
      <w:pPr>
        <w:jc w:val="center"/>
        <w:rPr>
          <w:b/>
        </w:rPr>
      </w:pPr>
      <w:r w:rsidRPr="007772B1">
        <w:rPr>
          <w:b/>
          <w:noProof/>
        </w:rPr>
        <w:drawing>
          <wp:inline distT="0" distB="0" distL="0" distR="0" wp14:anchorId="225C7E40" wp14:editId="51642FE5">
            <wp:extent cx="3774008" cy="2101850"/>
            <wp:effectExtent l="0" t="0" r="0" b="0"/>
            <wp:docPr id="8"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5" descr="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2246B70A" w14:textId="77777777" w:rsidR="00246483" w:rsidRPr="001C1BAC" w:rsidRDefault="00246483" w:rsidP="00246483">
      <w:pPr>
        <w:jc w:val="center"/>
        <w:rPr>
          <w:b/>
        </w:rPr>
      </w:pPr>
      <w:r>
        <w:rPr>
          <w:b/>
        </w:rPr>
        <w:t>Figure A.3.1-2: Example of a FR1 TRP TRS OTA test system with distributed axis</w:t>
      </w:r>
    </w:p>
    <w:p w14:paraId="0DE8CF01" w14:textId="77777777" w:rsidR="00246483" w:rsidRPr="00A645E8" w:rsidRDefault="00246483" w:rsidP="00246483">
      <w:pPr>
        <w:keepNext/>
        <w:keepLines/>
        <w:spacing w:before="180"/>
        <w:ind w:left="1134" w:hanging="1134"/>
        <w:outlineLvl w:val="1"/>
        <w:rPr>
          <w:rFonts w:ascii="Arial" w:hAnsi="Arial"/>
          <w:sz w:val="32"/>
        </w:rPr>
      </w:pPr>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2</w:t>
      </w:r>
      <w:r w:rsidRPr="00A645E8">
        <w:rPr>
          <w:rFonts w:ascii="Arial" w:hAnsi="Arial"/>
          <w:sz w:val="32"/>
        </w:rPr>
        <w:tab/>
        <w:t>Calibration procedure</w:t>
      </w:r>
    </w:p>
    <w:p w14:paraId="375A2112" w14:textId="77777777" w:rsidR="00246483" w:rsidRDefault="00246483" w:rsidP="00246483">
      <w:pPr>
        <w:rPr>
          <w:rFonts w:eastAsia="DengXian"/>
          <w:lang w:eastAsia="zh-CN"/>
        </w:rPr>
      </w:pPr>
      <w:r>
        <w:rPr>
          <w:rFonts w:eastAsia="DengXian"/>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w:t>
      </w:r>
      <w:proofErr w:type="gramStart"/>
      <w:r>
        <w:rPr>
          <w:rFonts w:eastAsia="DengXian"/>
          <w:lang w:eastAsia="zh-CN"/>
        </w:rPr>
        <w:t>i.e.</w:t>
      </w:r>
      <w:proofErr w:type="gramEnd"/>
      <w:r>
        <w:rPr>
          <w:rFonts w:eastAsia="DengXian"/>
          <w:lang w:eastAsia="zh-CN"/>
        </w:rPr>
        <w:t xml:space="preserve"> the </w:t>
      </w:r>
      <w:proofErr w:type="spellStart"/>
      <w:r>
        <w:rPr>
          <w:rFonts w:eastAsia="DengXian"/>
          <w:lang w:eastAsia="zh-CN"/>
        </w:rPr>
        <w:t>center</w:t>
      </w:r>
      <w:proofErr w:type="spellEnd"/>
      <w:r>
        <w:rPr>
          <w:rFonts w:eastAsia="DengXian"/>
          <w:lang w:eastAsia="zh-CN"/>
        </w:rPr>
        <w:t xml:space="preserve"> of the QZ, and the attenuation of the complete transmission path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oMath>
      <w:r>
        <w:rPr>
          <w:rFonts w:eastAsia="DengXian"/>
          <w:lang w:eastAsia="zh-CN"/>
        </w:rPr>
        <w:t>) from the DUT to the measurement receiver/BS simulator is calibrated out.</w:t>
      </w:r>
    </w:p>
    <w:p w14:paraId="17B382DD" w14:textId="77777777" w:rsidR="00246483" w:rsidRDefault="00246483" w:rsidP="00246483">
      <w:pPr>
        <w:jc w:val="center"/>
      </w:pPr>
      <w:r w:rsidRPr="00FE12B8">
        <w:rPr>
          <w:noProof/>
        </w:rPr>
        <w:drawing>
          <wp:inline distT="0" distB="0" distL="0" distR="0" wp14:anchorId="0B8E4B72" wp14:editId="6CF1136D">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5CB00B29" w14:textId="77777777" w:rsidR="00246483" w:rsidRDefault="00246483" w:rsidP="00246483">
      <w:pPr>
        <w:jc w:val="center"/>
        <w:rPr>
          <w:rFonts w:eastAsia="DengXian"/>
          <w:b/>
          <w:lang w:eastAsia="zh-CN"/>
        </w:rPr>
      </w:pPr>
      <w:r>
        <w:rPr>
          <w:b/>
        </w:rPr>
        <w:t>Figure A.3.2-1: Example FR1 TRP TRS calibration setup</w:t>
      </w:r>
    </w:p>
    <w:p w14:paraId="68A90A8B" w14:textId="77777777" w:rsidR="00246483" w:rsidRDefault="00246483" w:rsidP="00246483">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80670DB" w14:textId="77777777" w:rsidR="00246483" w:rsidRDefault="00246483" w:rsidP="00246483">
      <w:pPr>
        <w:ind w:left="360"/>
        <w:rPr>
          <w:rFonts w:eastAsia="DengXian"/>
          <w:lang w:eastAsia="zh-CN"/>
        </w:rPr>
      </w:pPr>
      <w:r>
        <w:rPr>
          <w:rFonts w:eastAsia="DengXian"/>
          <w:lang w:eastAsia="zh-CN"/>
        </w:rPr>
        <w:t xml:space="preserve">Step 1: Cable calibration: the measurement of path loss </w:t>
      </w:r>
      <w:r w:rsidRPr="00084A02">
        <w:rPr>
          <w:rFonts w:eastAsia="DengXian"/>
          <w:i/>
          <w:lang w:eastAsia="zh-CN"/>
        </w:rPr>
        <w:t>L</w:t>
      </w:r>
      <w:r w:rsidRPr="00084A02">
        <w:rPr>
          <w:rFonts w:eastAsia="DengXian"/>
          <w:i/>
          <w:vertAlign w:val="subscript"/>
          <w:lang w:eastAsia="zh-CN"/>
        </w:rPr>
        <w:t>DE</w:t>
      </w:r>
      <w:r>
        <w:rPr>
          <w:rFonts w:eastAsia="DengXian"/>
          <w:lang w:eastAsia="zh-CN"/>
        </w:rPr>
        <w:t xml:space="preserve"> </w:t>
      </w:r>
      <w:r w:rsidRPr="007772B1">
        <w:rPr>
          <w:rFonts w:eastAsia="DengXian"/>
          <w:vertAlign w:val="subscript"/>
          <w:lang w:eastAsia="zh-CN"/>
        </w:rPr>
        <w:fldChar w:fldCharType="begin"/>
      </w:r>
      <w:r w:rsidRPr="007772B1">
        <w:rPr>
          <w:rFonts w:eastAsia="DengXian"/>
          <w:vertAlign w:val="subscript"/>
          <w:lang w:eastAsia="zh-CN"/>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rPr>
          <w:rFonts w:eastAsia="DengXian"/>
          <w:vertAlign w:val="subscript"/>
          <w:lang w:eastAsia="zh-CN"/>
        </w:rPr>
        <w:instrText xml:space="preserve"> </w:instrText>
      </w:r>
      <w:r w:rsidRPr="007772B1">
        <w:rPr>
          <w:rFonts w:eastAsia="DengXian"/>
          <w:vertAlign w:val="subscript"/>
          <w:lang w:eastAsia="zh-CN"/>
        </w:rPr>
        <w:fldChar w:fldCharType="end"/>
      </w:r>
      <w:r>
        <w:rPr>
          <w:rFonts w:eastAsia="DengXian"/>
          <w:vertAlign w:val="subscript"/>
          <w:lang w:eastAsia="zh-CN"/>
        </w:rPr>
        <w:t xml:space="preserve">, </w:t>
      </w:r>
      <w:r>
        <w:t xml:space="preserve">by </w:t>
      </w:r>
      <w:r>
        <w:rPr>
          <w:lang w:val="en-US"/>
        </w:rPr>
        <w:t xml:space="preserve">connecting the cable from D to E to the two ports of </w:t>
      </w:r>
      <w:proofErr w:type="gramStart"/>
      <w:r>
        <w:rPr>
          <w:lang w:val="en-US"/>
        </w:rPr>
        <w:t>VNA, and</w:t>
      </w:r>
      <w:proofErr w:type="gramEnd"/>
      <w:r>
        <w:rPr>
          <w:lang w:val="en-US"/>
        </w:rPr>
        <w:t xml:space="preserve"> measure the cable path loss.</w:t>
      </w:r>
    </w:p>
    <w:p w14:paraId="6A244CC9" w14:textId="77777777" w:rsidR="00246483" w:rsidRDefault="00246483" w:rsidP="00246483">
      <w:pPr>
        <w:ind w:left="360"/>
        <w:rPr>
          <w:rFonts w:eastAsia="DengXian"/>
          <w:lang w:eastAsia="zh-CN"/>
        </w:rPr>
      </w:pPr>
      <w:r>
        <w:rPr>
          <w:rFonts w:eastAsia="DengXian"/>
          <w:lang w:eastAsia="zh-CN"/>
        </w:rPr>
        <w:t xml:space="preserve">Step 2: Total path loss measurement: the measurement of total path loss </w:t>
      </w:r>
      <w:proofErr w:type="gramStart"/>
      <w:r w:rsidRPr="00084A02">
        <w:rPr>
          <w:rFonts w:eastAsia="DengXian"/>
          <w:i/>
          <w:lang w:eastAsia="zh-CN"/>
        </w:rPr>
        <w:t>L</w:t>
      </w:r>
      <w:r w:rsidRPr="00084A02">
        <w:rPr>
          <w:rFonts w:eastAsia="DengXian"/>
          <w:i/>
          <w:vertAlign w:val="subscript"/>
          <w:lang w:eastAsia="zh-CN"/>
        </w:rPr>
        <w:t>BC</w:t>
      </w:r>
      <w:r>
        <w:rPr>
          <w:rFonts w:eastAsia="DengXian"/>
          <w:lang w:eastAsia="zh-CN"/>
        </w:rPr>
        <w:t>;</w:t>
      </w:r>
      <w:proofErr w:type="gramEnd"/>
    </w:p>
    <w:p w14:paraId="0DA2A2F3" w14:textId="0BD47655" w:rsidR="00246483" w:rsidRPr="008151DC" w:rsidRDefault="00246483" w:rsidP="008151DC">
      <w:pPr>
        <w:spacing w:after="0"/>
        <w:ind w:left="1440" w:hanging="720"/>
      </w:pPr>
      <w:r>
        <w:rPr>
          <w:lang w:val="en-US"/>
        </w:rPr>
        <w:t>1</w:t>
      </w:r>
      <w:r w:rsidRPr="008151DC">
        <w:t xml:space="preserve">. </w:t>
      </w:r>
      <w:r>
        <w:tab/>
      </w:r>
      <w:r w:rsidRPr="008151DC">
        <w:t>Place the reference calibration antenna (</w:t>
      </w:r>
      <w:proofErr w:type="gramStart"/>
      <w:r w:rsidRPr="008151DC">
        <w:t>e.g.</w:t>
      </w:r>
      <w:proofErr w:type="gramEnd"/>
      <w:r w:rsidRPr="008151DC">
        <w:t xml:space="preserve"> reference dipole) in the </w:t>
      </w:r>
      <w:proofErr w:type="spellStart"/>
      <w:r w:rsidRPr="008151DC">
        <w:t>center</w:t>
      </w:r>
      <w:proofErr w:type="spellEnd"/>
      <w:r w:rsidRPr="008151DC">
        <w:t xml:space="preserve"> of the test zone aligned with θ polarization of the measurement antenna, connected to a VNA port E, with the other VNA port C connected to the input of the Switch box – in Figure A.2.2-1.</w:t>
      </w:r>
    </w:p>
    <w:p w14:paraId="3351F548" w14:textId="5755639D" w:rsidR="00246483" w:rsidRPr="008151DC" w:rsidRDefault="00246483" w:rsidP="008151DC">
      <w:pPr>
        <w:spacing w:after="0"/>
        <w:ind w:firstLine="720"/>
      </w:pPr>
      <w:r w:rsidRPr="008151DC">
        <w:t xml:space="preserve">2. </w:t>
      </w:r>
      <w:r>
        <w:tab/>
      </w:r>
      <w:r w:rsidRPr="008151DC">
        <w:t>Configure the proper output power of VNA.</w:t>
      </w:r>
    </w:p>
    <w:p w14:paraId="6A3B9D0D" w14:textId="76F011DD" w:rsidR="00246483" w:rsidRPr="008151DC" w:rsidRDefault="00246483" w:rsidP="008151DC">
      <w:pPr>
        <w:spacing w:after="0"/>
        <w:ind w:left="1440" w:hanging="720"/>
      </w:pPr>
      <w:r w:rsidRPr="008151DC">
        <w:lastRenderedPageBreak/>
        <w:t xml:space="preserve">3. </w:t>
      </w:r>
      <w:r>
        <w:tab/>
      </w:r>
      <w:r w:rsidRPr="008151DC">
        <w:t xml:space="preserve">Measure the response LCE </w:t>
      </w:r>
      <w:r w:rsidRPr="008151DC">
        <w:fldChar w:fldCharType="begin"/>
      </w:r>
      <w:r w:rsidRPr="008151DC">
        <w:instrText xml:space="preserve"> QUOTE </w:instrTex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CE</m:t>
            </m:r>
          </m:sub>
        </m:sSub>
        <m:r>
          <m:rPr>
            <m:sty m:val="p"/>
          </m:rPr>
          <w:rPr>
            <w:rFonts w:ascii="Cambria Math" w:hAnsi="Cambria Math"/>
          </w:rPr>
          <m:t xml:space="preserve"> </m:t>
        </m:r>
      </m:oMath>
      <w:r w:rsidRPr="008151DC">
        <w:instrText xml:space="preserve"> </w:instrText>
      </w:r>
      <w:r w:rsidRPr="008151DC">
        <w:fldChar w:fldCharType="end"/>
      </w:r>
      <w:r w:rsidRPr="008151DC">
        <w:t xml:space="preserve">of each path from each θ polarization of the measurement antenna to the reference antenna in the </w:t>
      </w:r>
      <w:proofErr w:type="spellStart"/>
      <w:r w:rsidRPr="008151DC">
        <w:t>center</w:t>
      </w:r>
      <w:proofErr w:type="spellEnd"/>
      <w:r w:rsidRPr="008151DC">
        <w:t xml:space="preserve"> of QZ.</w:t>
      </w:r>
    </w:p>
    <w:p w14:paraId="0C04EA05" w14:textId="7937CE7A" w:rsidR="00246483" w:rsidRPr="008151DC" w:rsidRDefault="00246483" w:rsidP="008151DC">
      <w:pPr>
        <w:spacing w:after="0"/>
        <w:ind w:left="1440" w:hanging="720"/>
      </w:pPr>
      <w:r w:rsidRPr="008151DC">
        <w:t xml:space="preserve">4. </w:t>
      </w:r>
      <w:r>
        <w:tab/>
      </w:r>
      <w:r w:rsidRPr="008151DC">
        <w:t>Repeat the steps 1 to 3 with the reference antenna aligned with the ϕ polarization of the measurement antenna.</w:t>
      </w:r>
    </w:p>
    <w:p w14:paraId="339283AE" w14:textId="25AF5D7C" w:rsidR="00246483" w:rsidRDefault="00246483" w:rsidP="00246483">
      <w:r>
        <w:rPr>
          <w:rFonts w:eastAsia="DengXian"/>
          <w:lang w:val="en-US" w:eastAsia="zh-CN"/>
        </w:rPr>
        <w:t xml:space="preserve">Then, the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r>
          <w:rPr>
            <w:rFonts w:ascii="Cambria Math" w:eastAsia="DengXian" w:hAnsi="Cambria Math"/>
            <w:lang w:val="en-US" w:eastAsia="zh-CN"/>
          </w:rPr>
          <m:t>=</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CE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DE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e>
        </m:d>
      </m:oMath>
      <w:r>
        <w:rPr>
          <w:rFonts w:eastAsia="DengXian"/>
          <w:lang w:val="en-US" w:eastAsia="zh-CN"/>
        </w:rPr>
        <w:t xml:space="preserve">, </w:t>
      </w:r>
      <w:r>
        <w:t xml:space="preserve">Where </w:t>
      </w:r>
      <w:r w:rsidRPr="002C3ACE">
        <w:rPr>
          <w:rFonts w:eastAsia="DengXian"/>
          <w:i/>
          <w:lang w:eastAsia="zh-CN"/>
        </w:rPr>
        <w:t>L</w:t>
      </w:r>
      <w:r w:rsidRPr="002C3ACE">
        <w:rPr>
          <w:rFonts w:eastAsia="DengXian"/>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16D27717" w14:textId="77777777" w:rsidR="00246483" w:rsidRDefault="00246483" w:rsidP="00246483">
      <w:r w:rsidRPr="00084A02">
        <w:t>This range path loss calibration procedure is common to both SA and EN-DC measurements.</w:t>
      </w:r>
    </w:p>
    <w:p w14:paraId="232F6EC5" w14:textId="77777777" w:rsidR="00246483" w:rsidRPr="00A645E8" w:rsidRDefault="00246483" w:rsidP="00246483">
      <w:pPr>
        <w:keepNext/>
        <w:keepLines/>
        <w:spacing w:before="180"/>
        <w:ind w:left="1134" w:hanging="1134"/>
        <w:outlineLvl w:val="1"/>
        <w:rPr>
          <w:rFonts w:ascii="Arial" w:hAnsi="Arial"/>
          <w:sz w:val="32"/>
        </w:rPr>
      </w:pPr>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3</w:t>
      </w:r>
      <w:r w:rsidRPr="00A645E8">
        <w:rPr>
          <w:rFonts w:ascii="Arial" w:hAnsi="Arial"/>
          <w:sz w:val="32"/>
        </w:rPr>
        <w:tab/>
      </w:r>
      <w:r>
        <w:rPr>
          <w:rFonts w:ascii="Arial" w:hAnsi="Arial"/>
          <w:sz w:val="32"/>
        </w:rPr>
        <w:t>Test</w:t>
      </w:r>
      <w:r w:rsidRPr="00A645E8">
        <w:rPr>
          <w:rFonts w:ascii="Arial" w:hAnsi="Arial"/>
          <w:sz w:val="32"/>
        </w:rPr>
        <w:t xml:space="preserve"> procedure</w:t>
      </w:r>
    </w:p>
    <w:p w14:paraId="6DB944FE" w14:textId="77777777" w:rsidR="00246483" w:rsidRPr="008151DC" w:rsidRDefault="00246483" w:rsidP="008151DC">
      <w:pPr>
        <w:pStyle w:val="Heading4"/>
        <w:overflowPunct/>
        <w:autoSpaceDE/>
        <w:autoSpaceDN/>
        <w:adjustRightInd/>
        <w:spacing w:before="120" w:after="180"/>
        <w:ind w:left="1418" w:hanging="1418"/>
        <w:rPr>
          <w:rFonts w:ascii="Arial" w:eastAsiaTheme="minorEastAsia" w:hAnsi="Arial" w:cs="Times New Roman"/>
          <w:i w:val="0"/>
          <w:iCs w:val="0"/>
          <w:color w:val="auto"/>
          <w:sz w:val="24"/>
        </w:rPr>
      </w:pPr>
      <w:bookmarkStart w:id="60" w:name="_Toc37324425"/>
      <w:bookmarkStart w:id="61" w:name="_Toc37323019"/>
      <w:bookmarkStart w:id="62" w:name="_Toc37254161"/>
      <w:bookmarkStart w:id="63" w:name="_Toc36469744"/>
      <w:bookmarkStart w:id="64" w:name="_Toc36456646"/>
      <w:bookmarkStart w:id="65" w:name="_Toc29805437"/>
      <w:bookmarkStart w:id="66" w:name="_Toc21340989"/>
      <w:bookmarkStart w:id="67" w:name="_Toc121786117"/>
      <w:r w:rsidRPr="008151DC">
        <w:rPr>
          <w:rFonts w:ascii="Arial" w:eastAsiaTheme="minorEastAsia" w:hAnsi="Arial" w:cs="Times New Roman"/>
          <w:i w:val="0"/>
          <w:iCs w:val="0"/>
          <w:color w:val="auto"/>
          <w:sz w:val="24"/>
        </w:rPr>
        <w:t>A.3.3.1 General</w:t>
      </w:r>
      <w:bookmarkEnd w:id="60"/>
      <w:bookmarkEnd w:id="61"/>
      <w:bookmarkEnd w:id="62"/>
      <w:bookmarkEnd w:id="63"/>
      <w:bookmarkEnd w:id="64"/>
      <w:bookmarkEnd w:id="65"/>
      <w:bookmarkEnd w:id="66"/>
      <w:bookmarkEnd w:id="67"/>
    </w:p>
    <w:p w14:paraId="7798C4C6" w14:textId="77777777" w:rsidR="00246483" w:rsidRDefault="00246483" w:rsidP="00246483">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3AC1CD8D" w14:textId="77777777" w:rsidR="00246483" w:rsidRPr="008151DC" w:rsidRDefault="00246483" w:rsidP="008151DC">
      <w:pPr>
        <w:pStyle w:val="Heading4"/>
        <w:overflowPunct/>
        <w:autoSpaceDE/>
        <w:autoSpaceDN/>
        <w:adjustRightInd/>
        <w:spacing w:before="120" w:after="180"/>
        <w:ind w:left="1418" w:hanging="1418"/>
        <w:rPr>
          <w:rFonts w:ascii="Arial" w:eastAsiaTheme="minorEastAsia" w:hAnsi="Arial" w:cs="Times New Roman"/>
          <w:i w:val="0"/>
          <w:iCs w:val="0"/>
          <w:color w:val="auto"/>
          <w:sz w:val="24"/>
        </w:rPr>
      </w:pPr>
      <w:bookmarkStart w:id="68" w:name="_Toc121786118"/>
      <w:r w:rsidRPr="008151DC">
        <w:rPr>
          <w:rFonts w:ascii="Arial" w:eastAsiaTheme="minorEastAsia" w:hAnsi="Arial" w:cs="Times New Roman"/>
          <w:i w:val="0"/>
          <w:iCs w:val="0"/>
          <w:color w:val="auto"/>
          <w:sz w:val="24"/>
        </w:rPr>
        <w:t>A.3.3.2 TRP Test procedure</w:t>
      </w:r>
      <w:bookmarkEnd w:id="68"/>
    </w:p>
    <w:p w14:paraId="37F76A2C" w14:textId="77777777" w:rsidR="00246483" w:rsidRPr="001C6D91" w:rsidRDefault="00246483" w:rsidP="00246483">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 xml:space="preserve"> in [2]</w:t>
      </w:r>
      <w:r w:rsidRPr="00080304">
        <w:t>.</w:t>
      </w:r>
    </w:p>
    <w:p w14:paraId="29B0EC8F" w14:textId="77777777" w:rsidR="00246483" w:rsidRDefault="00246483" w:rsidP="00246483">
      <w:r>
        <w:t xml:space="preserve">For TRP measurement, the </w:t>
      </w:r>
      <w:r w:rsidRPr="00A4288E">
        <w:t xml:space="preserve">evaluations </w:t>
      </w:r>
      <w:r>
        <w:t xml:space="preserve">shall be performed at maximum transmit power. </w:t>
      </w:r>
    </w:p>
    <w:p w14:paraId="036FE3DF" w14:textId="77777777" w:rsidR="00246483" w:rsidRPr="00080304" w:rsidRDefault="00246483" w:rsidP="00246483">
      <w:r>
        <w:t xml:space="preserve">The </w:t>
      </w:r>
      <w:r w:rsidRPr="00080304">
        <w:t>measurement procedure includes the following steps:</w:t>
      </w:r>
    </w:p>
    <w:p w14:paraId="7685A525" w14:textId="596BA6C7" w:rsidR="00246483" w:rsidRPr="008151DC" w:rsidRDefault="00246483" w:rsidP="00246483">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1)</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Place the DUT inside the QZ following the positioning guideline defined in Clause 6.</w:t>
      </w:r>
    </w:p>
    <w:p w14:paraId="001D730F" w14:textId="54BCA881" w:rsidR="00246483" w:rsidRPr="008151DC" w:rsidRDefault="00246483" w:rsidP="00246483">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2)</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Connect the SS with the DUT through the link antenna following steps 1 and 2 in section 6.2.1.4.2 of TS 38.521-1 [5] and ensure the DUT transmits with its maximum power.</w:t>
      </w:r>
    </w:p>
    <w:p w14:paraId="04D3A83F" w14:textId="56E9A878" w:rsidR="00246483" w:rsidRPr="008151DC" w:rsidRDefault="00246483" w:rsidP="008151DC">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3)</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 xml:space="preserve">Measure the power at each measurement </w:t>
      </w:r>
      <w:proofErr w:type="gramStart"/>
      <w:r w:rsidRPr="008151DC">
        <w:rPr>
          <w:rFonts w:ascii="Times New Roman" w:eastAsia="Times New Roman" w:hAnsi="Times New Roman" w:cs="Times New Roman"/>
          <w:sz w:val="20"/>
          <w:szCs w:val="20"/>
        </w:rPr>
        <w:t>point, and</w:t>
      </w:r>
      <w:proofErr w:type="gramEnd"/>
      <w:r w:rsidRPr="008151DC">
        <w:rPr>
          <w:rFonts w:ascii="Times New Roman" w:eastAsia="Times New Roman" w:hAnsi="Times New Roman" w:cs="Times New Roman"/>
          <w:sz w:val="20"/>
          <w:szCs w:val="20"/>
        </w:rPr>
        <w:t xml:space="preserve"> calculate </w:t>
      </w:r>
      <m:oMath>
        <m:r>
          <w:rPr>
            <w:rFonts w:ascii="Cambria Math" w:eastAsia="Times New Roman" w:hAnsi="Cambria Math" w:cs="Times New Roman"/>
            <w:sz w:val="20"/>
            <w:szCs w:val="20"/>
          </w:rPr>
          <m:t>EIRP</m:t>
        </m:r>
        <m:d>
          <m:dPr>
            <m:ctrlPr>
              <w:rPr>
                <w:rFonts w:ascii="Cambria Math" w:eastAsia="Times New Roman" w:hAnsi="Cambria Math" w:cs="Times New Roman"/>
                <w:sz w:val="20"/>
                <w:szCs w:val="20"/>
              </w:rPr>
            </m:ctrlPr>
          </m:dPr>
          <m:e>
            <m:r>
              <w:rPr>
                <w:rFonts w:ascii="Cambria Math" w:eastAsia="Times New Roman" w:hAnsi="Cambria Math" w:cs="Times New Roman"/>
                <w:sz w:val="20"/>
                <w:szCs w:val="20"/>
              </w:rPr>
              <m:t>θ</m:t>
            </m:r>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ϕ</m:t>
            </m:r>
          </m:e>
        </m:d>
      </m:oMath>
      <w:r w:rsidRPr="008151DC">
        <w:rPr>
          <w:rFonts w:ascii="Times New Roman" w:eastAsia="Times New Roman" w:hAnsi="Times New Roman" w:cs="Times New Roman"/>
          <w:sz w:val="20"/>
          <w:szCs w:val="20"/>
        </w:rPr>
        <w:t xml:space="preserve"> by adding the composite loss of the entire transmission path.</w:t>
      </w:r>
    </w:p>
    <w:p w14:paraId="46EA294B" w14:textId="77777777" w:rsidR="00246483" w:rsidRPr="001C6D91" w:rsidRDefault="00246483" w:rsidP="00246483">
      <w:r w:rsidRPr="00F254B2">
        <w:t>The TRP value is calculated using the TRP integration approaches outlined in</w:t>
      </w:r>
      <w:r>
        <w:t xml:space="preserve"> Clause 5.1 in [2].</w:t>
      </w:r>
    </w:p>
    <w:p w14:paraId="203EF122" w14:textId="77777777" w:rsidR="00246483" w:rsidRPr="00FC7FB1" w:rsidRDefault="00246483" w:rsidP="00246483">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9B5729B" w14:textId="77777777" w:rsidR="00246483" w:rsidRPr="008151DC" w:rsidRDefault="00246483" w:rsidP="008151DC">
      <w:pPr>
        <w:pStyle w:val="Heading4"/>
        <w:overflowPunct/>
        <w:autoSpaceDE/>
        <w:autoSpaceDN/>
        <w:adjustRightInd/>
        <w:spacing w:before="120" w:after="180"/>
        <w:ind w:left="1418" w:hanging="1418"/>
        <w:rPr>
          <w:rFonts w:ascii="Arial" w:eastAsiaTheme="minorEastAsia" w:hAnsi="Arial" w:cs="Times New Roman"/>
          <w:i w:val="0"/>
          <w:iCs w:val="0"/>
          <w:color w:val="auto"/>
          <w:sz w:val="24"/>
        </w:rPr>
      </w:pPr>
      <w:bookmarkStart w:id="69" w:name="_Toc121786119"/>
      <w:r w:rsidRPr="008151DC">
        <w:rPr>
          <w:rFonts w:ascii="Arial" w:eastAsiaTheme="minorEastAsia" w:hAnsi="Arial" w:cs="Times New Roman"/>
          <w:i w:val="0"/>
          <w:iCs w:val="0"/>
          <w:color w:val="auto"/>
          <w:sz w:val="24"/>
        </w:rPr>
        <w:t>A.3.3.3 TRS Test procedure</w:t>
      </w:r>
      <w:bookmarkEnd w:id="69"/>
    </w:p>
    <w:p w14:paraId="30FA6233" w14:textId="77777777" w:rsidR="00246483" w:rsidRDefault="00246483" w:rsidP="00246483">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109619B8" w14:textId="504266E8" w:rsidR="00246483" w:rsidRPr="001C6D91" w:rsidRDefault="00246483" w:rsidP="00246483">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w:t>
      </w:r>
      <w:r w:rsidR="00873DBA">
        <w:t>TBD</w:t>
      </w:r>
      <w:r w:rsidRPr="00D34E59">
        <w:t>])</w:t>
      </w:r>
      <w:r w:rsidRPr="007867E9">
        <w:t>.</w:t>
      </w:r>
    </w:p>
    <w:p w14:paraId="69655D7D" w14:textId="77777777" w:rsidR="00246483" w:rsidRDefault="00246483" w:rsidP="00246483">
      <w:r>
        <w:t xml:space="preserve">For TRS measurement, the </w:t>
      </w:r>
      <w:r w:rsidRPr="00A4288E">
        <w:t xml:space="preserve">evaluations </w:t>
      </w:r>
      <w:r>
        <w:t xml:space="preserve">shall be performed at maximum transmit power. </w:t>
      </w:r>
    </w:p>
    <w:p w14:paraId="70C086B5" w14:textId="77777777" w:rsidR="00246483" w:rsidRDefault="00246483" w:rsidP="00246483">
      <w:r>
        <w:t>The measurement procedure includes the following steps:</w:t>
      </w:r>
    </w:p>
    <w:p w14:paraId="24FCC916" w14:textId="48D77D3C" w:rsidR="00246483" w:rsidRPr="008151DC" w:rsidRDefault="00246483" w:rsidP="00246483">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lastRenderedPageBreak/>
        <w:t>1)</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Place the DUT inside the QZ following the positioning guideline defined in Clause 6.</w:t>
      </w:r>
    </w:p>
    <w:p w14:paraId="10BB2A3C" w14:textId="24A03064" w:rsidR="00246483" w:rsidRPr="008151DC" w:rsidRDefault="00246483" w:rsidP="00246483">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2)</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Connect the SS with the DUT through the measurement antenna.</w:t>
      </w:r>
    </w:p>
    <w:p w14:paraId="77500015" w14:textId="2B2F8073" w:rsidR="00246483" w:rsidRPr="008151DC" w:rsidRDefault="00246483" w:rsidP="008151DC">
      <w:pPr>
        <w:pStyle w:val="B1"/>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3)</w:t>
      </w:r>
      <w:r w:rsidR="00873DBA">
        <w:rPr>
          <w:rFonts w:ascii="Times New Roman" w:eastAsia="Times New Roman" w:hAnsi="Times New Roman" w:cs="Times New Roman"/>
          <w:sz w:val="20"/>
          <w:szCs w:val="20"/>
        </w:rPr>
        <w:tab/>
      </w:r>
      <w:r w:rsidRPr="008151DC">
        <w:rPr>
          <w:rFonts w:ascii="Times New Roman" w:eastAsia="Times New Roman" w:hAnsi="Times New Roman" w:cs="Times New Roman"/>
          <w:sz w:val="20"/>
          <w:szCs w:val="20"/>
        </w:rPr>
        <w:t>Follow steps 1 through 4 in section 7.3.2.4.2 of TS 38.521-1 [</w:t>
      </w:r>
      <w:r w:rsidR="00873DBA">
        <w:rPr>
          <w:rFonts w:ascii="Times New Roman" w:eastAsia="Times New Roman" w:hAnsi="Times New Roman" w:cs="Times New Roman"/>
          <w:sz w:val="20"/>
          <w:szCs w:val="20"/>
        </w:rPr>
        <w:t>TBD</w:t>
      </w:r>
      <w:r w:rsidRPr="008151DC">
        <w:rPr>
          <w:rFonts w:ascii="Times New Roman" w:eastAsia="Times New Roman" w:hAnsi="Times New Roman" w:cs="Times New Roman"/>
          <w:sz w:val="20"/>
          <w:szCs w:val="20"/>
        </w:rPr>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53201FFC" w14:textId="3E615D61" w:rsidR="00246483" w:rsidRPr="001C6D91" w:rsidRDefault="00246483" w:rsidP="00246483">
      <w:r w:rsidRPr="00F254B2">
        <w:t>The TR</w:t>
      </w:r>
      <w:r>
        <w:t xml:space="preserve">S </w:t>
      </w:r>
      <w:r w:rsidRPr="00F254B2">
        <w:t xml:space="preserve">value is calculated using the </w:t>
      </w:r>
      <w:r>
        <w:t>equation</w:t>
      </w:r>
      <w:r w:rsidRPr="00F254B2">
        <w:t xml:space="preserve"> outlined in</w:t>
      </w:r>
      <w:r>
        <w:t xml:space="preserve"> Clause 5.2 in [</w:t>
      </w:r>
      <w:r w:rsidR="00873DBA">
        <w:t>TBD</w:t>
      </w:r>
      <w:r>
        <w:t>].</w:t>
      </w:r>
    </w:p>
    <w:p w14:paraId="1277F837" w14:textId="77777777" w:rsidR="00246483" w:rsidRPr="00FC7FB1" w:rsidRDefault="00246483" w:rsidP="00246483">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1F7A1E83" w14:textId="77777777" w:rsidR="00246483" w:rsidRPr="00A645E8" w:rsidRDefault="00246483" w:rsidP="00246483">
      <w:pPr>
        <w:keepNext/>
        <w:keepLines/>
        <w:spacing w:before="180"/>
        <w:ind w:left="1134" w:hanging="1134"/>
        <w:outlineLvl w:val="1"/>
        <w:rPr>
          <w:rFonts w:ascii="Arial" w:hAnsi="Arial"/>
          <w:sz w:val="32"/>
        </w:rPr>
      </w:pPr>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4</w:t>
      </w:r>
      <w:r w:rsidRPr="00A645E8">
        <w:rPr>
          <w:rFonts w:ascii="Arial" w:hAnsi="Arial"/>
          <w:sz w:val="32"/>
        </w:rPr>
        <w:tab/>
        <w:t>Minimum Range Length</w:t>
      </w:r>
    </w:p>
    <w:p w14:paraId="2AF15AD6" w14:textId="77777777" w:rsidR="00246483" w:rsidRDefault="00246483" w:rsidP="00246483">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p>
    <w:p w14:paraId="08369604" w14:textId="77777777" w:rsidR="00246483" w:rsidRDefault="00246483" w:rsidP="00246483">
      <w:pPr>
        <w:pStyle w:val="TH"/>
      </w:pPr>
      <w:r>
        <w:rPr>
          <w:noProof/>
        </w:rPr>
        <w:drawing>
          <wp:inline distT="0" distB="0" distL="0" distR="0" wp14:anchorId="77833395" wp14:editId="7F5EC60C">
            <wp:extent cx="2136140" cy="2165350"/>
            <wp:effectExtent l="0" t="0" r="0" b="6350"/>
            <wp:docPr id="19"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co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3125DBDD" w14:textId="77777777" w:rsidR="00246483" w:rsidRDefault="00246483" w:rsidP="00246483">
      <w:pPr>
        <w:pStyle w:val="TH"/>
      </w:pPr>
      <w:r>
        <w:t>Figure A.3.4-1: Illustration of range length definition</w:t>
      </w:r>
    </w:p>
    <w:p w14:paraId="147080E8" w14:textId="77777777" w:rsidR="00246483" w:rsidRDefault="00246483" w:rsidP="00246483">
      <w:pPr>
        <w:spacing w:after="0"/>
      </w:pPr>
      <w:r>
        <w:t>The minimum range length shall be the maximum of the following three limits</w:t>
      </w:r>
    </w:p>
    <w:p w14:paraId="3B0E1308" w14:textId="77777777" w:rsidR="00246483" w:rsidRDefault="00246483" w:rsidP="00246483">
      <w:pPr>
        <w:spacing w:after="0"/>
      </w:pPr>
    </w:p>
    <w:p w14:paraId="25FCF013" w14:textId="77777777" w:rsidR="00246483" w:rsidRDefault="00246483" w:rsidP="00246483">
      <w:pPr>
        <w:pStyle w:val="B1"/>
      </w:pPr>
      <w:r>
        <w:t>-</w:t>
      </w:r>
      <w:r>
        <w:tab/>
      </w:r>
      <w:r w:rsidRPr="008151DC">
        <w:rPr>
          <w:rFonts w:ascii="Times New Roman" w:eastAsia="Times New Roman" w:hAnsi="Times New Roman" w:cs="Times New Roman"/>
          <w:sz w:val="20"/>
          <w:szCs w:val="20"/>
        </w:rPr>
        <w:t>The phase uncertainty limit:</w:t>
      </w:r>
      <w:r>
        <w:t xml:space="preserve"> </w:t>
      </w:r>
      <w:r w:rsidRPr="008151DC">
        <w:rPr>
          <w:i/>
          <w:sz w:val="20"/>
          <w:szCs w:val="20"/>
        </w:rPr>
        <w:t>R</w:t>
      </w:r>
      <w:r w:rsidRPr="008151DC">
        <w:rPr>
          <w:sz w:val="20"/>
          <w:szCs w:val="20"/>
          <w:vertAlign w:val="subscript"/>
        </w:rPr>
        <w:t>QZ</w:t>
      </w:r>
      <w:r w:rsidRPr="008151DC">
        <w:rPr>
          <w:sz w:val="20"/>
          <w:szCs w:val="20"/>
        </w:rPr>
        <w:t>+2</w:t>
      </w:r>
      <w:r w:rsidRPr="008151DC">
        <w:rPr>
          <w:i/>
          <w:sz w:val="20"/>
          <w:szCs w:val="20"/>
        </w:rPr>
        <w:t>D</w:t>
      </w:r>
      <w:r w:rsidRPr="008151DC">
        <w:rPr>
          <w:sz w:val="20"/>
          <w:szCs w:val="20"/>
          <w:vertAlign w:val="subscript"/>
        </w:rPr>
        <w:t>rad</w:t>
      </w:r>
      <w:r w:rsidRPr="008151DC">
        <w:rPr>
          <w:sz w:val="20"/>
          <w:szCs w:val="20"/>
          <w:vertAlign w:val="superscript"/>
        </w:rPr>
        <w:t>2</w:t>
      </w:r>
      <w:r w:rsidRPr="008151DC">
        <w:rPr>
          <w:sz w:val="20"/>
          <w:szCs w:val="20"/>
        </w:rPr>
        <w:t>/</w:t>
      </w:r>
      <w:r w:rsidRPr="008151DC">
        <w:rPr>
          <w:rFonts w:ascii="Symbol" w:hAnsi="Symbol"/>
          <w:sz w:val="20"/>
          <w:szCs w:val="20"/>
        </w:rPr>
        <w:t></w:t>
      </w:r>
    </w:p>
    <w:p w14:paraId="7392DE65" w14:textId="77777777" w:rsidR="00246483" w:rsidRDefault="00246483" w:rsidP="00246483">
      <w:pPr>
        <w:pStyle w:val="B1"/>
      </w:pPr>
      <w:r>
        <w:t>-</w:t>
      </w:r>
      <w:r>
        <w:tab/>
      </w:r>
      <w:r w:rsidRPr="008151DC">
        <w:rPr>
          <w:rFonts w:ascii="Times New Roman" w:eastAsia="Times New Roman" w:hAnsi="Times New Roman" w:cs="Times New Roman"/>
          <w:sz w:val="20"/>
          <w:szCs w:val="20"/>
        </w:rPr>
        <w:t>The amplitude uncertainty limit: 3D</w:t>
      </w:r>
    </w:p>
    <w:p w14:paraId="646AAC32" w14:textId="77777777" w:rsidR="00246483" w:rsidRDefault="00246483" w:rsidP="00246483">
      <w:pPr>
        <w:pStyle w:val="B1"/>
      </w:pPr>
      <w:r>
        <w:t>-</w:t>
      </w:r>
      <w:r>
        <w:tab/>
      </w:r>
      <w:r w:rsidRPr="008151DC">
        <w:rPr>
          <w:rFonts w:ascii="Times New Roman" w:eastAsia="Times New Roman" w:hAnsi="Times New Roman" w:cs="Times New Roman"/>
          <w:sz w:val="20"/>
          <w:szCs w:val="20"/>
        </w:rPr>
        <w:t>The reactive Near-Field limit:</w:t>
      </w:r>
      <w:r>
        <w:t xml:space="preserve"> </w:t>
      </w:r>
      <w:r w:rsidRPr="008151DC">
        <w:rPr>
          <w:i/>
          <w:sz w:val="20"/>
          <w:szCs w:val="20"/>
        </w:rPr>
        <w:t>R</w:t>
      </w:r>
      <w:r w:rsidRPr="008151DC">
        <w:rPr>
          <w:sz w:val="20"/>
          <w:szCs w:val="20"/>
          <w:vertAlign w:val="subscript"/>
        </w:rPr>
        <w:t>QZ</w:t>
      </w:r>
      <w:r w:rsidRPr="008151DC">
        <w:rPr>
          <w:sz w:val="20"/>
          <w:szCs w:val="20"/>
        </w:rPr>
        <w:t>+2</w:t>
      </w:r>
      <w:r w:rsidRPr="008151DC">
        <w:rPr>
          <w:rFonts w:ascii="Symbol" w:hAnsi="Symbol"/>
          <w:sz w:val="20"/>
          <w:szCs w:val="20"/>
        </w:rPr>
        <w:t></w:t>
      </w:r>
    </w:p>
    <w:p w14:paraId="6B5CDC65" w14:textId="77777777" w:rsidR="00246483" w:rsidRDefault="00246483" w:rsidP="00246483">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A.3.4-1 shall be considered the minimum range length for NR FR1 TRP-TRS OTA systems with 30cm quiet zone size.</w:t>
      </w:r>
    </w:p>
    <w:p w14:paraId="647FED8C" w14:textId="77777777" w:rsidR="00246483" w:rsidRDefault="00246483" w:rsidP="00246483">
      <w:pPr>
        <w:pStyle w:val="TH"/>
      </w:pPr>
      <w:r>
        <w:lastRenderedPageBreak/>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132"/>
        <w:gridCol w:w="1499"/>
        <w:gridCol w:w="1363"/>
        <w:gridCol w:w="1406"/>
        <w:gridCol w:w="2570"/>
      </w:tblGrid>
      <w:tr w:rsidR="00246483" w14:paraId="3876DAAA"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91291" w14:textId="77777777" w:rsidR="00246483" w:rsidRDefault="00246483" w:rsidP="00925582">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9FE12" w14:textId="77777777" w:rsidR="00246483" w:rsidRDefault="00246483" w:rsidP="00925582">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4D79F" w14:textId="77777777" w:rsidR="00246483" w:rsidRDefault="00246483" w:rsidP="00925582">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00DBDB" w14:textId="77777777" w:rsidR="00246483" w:rsidRDefault="00246483" w:rsidP="00925582">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F4C61" w14:textId="77777777" w:rsidR="00246483" w:rsidRDefault="00246483" w:rsidP="00925582">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220DC3" w14:textId="77777777" w:rsidR="00246483" w:rsidRDefault="00246483" w:rsidP="00925582">
            <w:pPr>
              <w:pStyle w:val="TAH"/>
            </w:pPr>
            <w:proofErr w:type="gramStart"/>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246483" w14:paraId="7DC8AD4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2AF8A05" w14:textId="77777777" w:rsidR="00246483" w:rsidRDefault="00246483" w:rsidP="00925582">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4EA89F" w14:textId="77777777" w:rsidR="00246483" w:rsidRDefault="00246483" w:rsidP="00925582">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A7CE8D" w14:textId="77777777" w:rsidR="00246483" w:rsidRDefault="00246483" w:rsidP="00925582">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FABDB8D" w14:textId="77777777" w:rsidR="00246483" w:rsidRDefault="00246483" w:rsidP="00925582">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129262" w14:textId="77777777" w:rsidR="00246483" w:rsidRDefault="00246483" w:rsidP="00925582">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6866B21" w14:textId="77777777" w:rsidR="00246483" w:rsidRDefault="00246483" w:rsidP="00925582">
            <w:pPr>
              <w:pStyle w:val="TAC"/>
            </w:pPr>
            <w:r>
              <w:rPr>
                <w:rFonts w:cs="Arial"/>
                <w:color w:val="000000"/>
                <w:szCs w:val="18"/>
              </w:rPr>
              <w:t>1.61</w:t>
            </w:r>
          </w:p>
        </w:tc>
      </w:tr>
      <w:tr w:rsidR="00246483" w14:paraId="6B892A3D"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6AD346C" w14:textId="77777777" w:rsidR="00246483" w:rsidRDefault="00246483" w:rsidP="00925582">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C0D7CC" w14:textId="77777777" w:rsidR="00246483" w:rsidRDefault="00246483" w:rsidP="00925582">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23684E" w14:textId="77777777" w:rsidR="00246483" w:rsidRDefault="00246483" w:rsidP="00925582">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B653ED7" w14:textId="77777777" w:rsidR="00246483" w:rsidRDefault="00246483" w:rsidP="00925582">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28BB62" w14:textId="77777777" w:rsidR="00246483" w:rsidRDefault="00246483" w:rsidP="00925582">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3A9936B" w14:textId="77777777" w:rsidR="00246483" w:rsidRDefault="00246483" w:rsidP="00925582">
            <w:pPr>
              <w:pStyle w:val="TAC"/>
            </w:pPr>
            <w:r>
              <w:rPr>
                <w:rFonts w:cs="Arial"/>
                <w:color w:val="000000"/>
                <w:szCs w:val="18"/>
              </w:rPr>
              <w:t>1.15</w:t>
            </w:r>
          </w:p>
        </w:tc>
      </w:tr>
      <w:tr w:rsidR="00246483" w14:paraId="76073571"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826531C" w14:textId="77777777" w:rsidR="00246483" w:rsidRDefault="00246483" w:rsidP="00925582">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4F10D8" w14:textId="77777777" w:rsidR="00246483" w:rsidRDefault="00246483" w:rsidP="00925582">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4606BD" w14:textId="77777777" w:rsidR="00246483" w:rsidRDefault="00246483" w:rsidP="00925582">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67D3316" w14:textId="77777777" w:rsidR="00246483" w:rsidRDefault="00246483" w:rsidP="00925582">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C1DB632" w14:textId="77777777" w:rsidR="00246483" w:rsidRDefault="00246483" w:rsidP="00925582">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E388E3" w14:textId="77777777" w:rsidR="00246483" w:rsidRDefault="00246483" w:rsidP="00925582">
            <w:pPr>
              <w:pStyle w:val="TAC"/>
            </w:pPr>
            <w:r>
              <w:rPr>
                <w:rFonts w:cs="Arial"/>
                <w:color w:val="000000"/>
                <w:szCs w:val="18"/>
              </w:rPr>
              <w:t>1.01</w:t>
            </w:r>
          </w:p>
        </w:tc>
      </w:tr>
      <w:tr w:rsidR="00246483" w14:paraId="3BDA4B1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D9A2D1C" w14:textId="77777777" w:rsidR="00246483" w:rsidRDefault="00246483" w:rsidP="00925582">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C144CA" w14:textId="77777777" w:rsidR="00246483" w:rsidRDefault="00246483" w:rsidP="00925582">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78ED60" w14:textId="77777777" w:rsidR="00246483" w:rsidRDefault="00246483" w:rsidP="00925582">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37363F" w14:textId="77777777" w:rsidR="00246483" w:rsidRDefault="00246483" w:rsidP="00925582">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28D577" w14:textId="77777777" w:rsidR="00246483" w:rsidRDefault="00246483" w:rsidP="00925582">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3923A7B" w14:textId="77777777" w:rsidR="00246483" w:rsidRDefault="00246483" w:rsidP="00925582">
            <w:pPr>
              <w:pStyle w:val="TAC"/>
            </w:pPr>
            <w:r>
              <w:rPr>
                <w:rFonts w:cs="Arial"/>
                <w:color w:val="000000"/>
                <w:szCs w:val="18"/>
              </w:rPr>
              <w:t>0.90</w:t>
            </w:r>
          </w:p>
        </w:tc>
      </w:tr>
      <w:tr w:rsidR="00246483" w14:paraId="7DC46EB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07F72FE" w14:textId="77777777" w:rsidR="00246483" w:rsidRDefault="00246483" w:rsidP="00925582">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6B589B" w14:textId="77777777" w:rsidR="00246483" w:rsidRDefault="00246483" w:rsidP="00925582">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332672" w14:textId="77777777" w:rsidR="00246483" w:rsidRDefault="00246483" w:rsidP="00925582">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656D23C"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BCC1412" w14:textId="77777777" w:rsidR="00246483" w:rsidRDefault="00246483" w:rsidP="00925582">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F2AF34C" w14:textId="77777777" w:rsidR="00246483" w:rsidRDefault="00246483" w:rsidP="00925582">
            <w:pPr>
              <w:pStyle w:val="TAC"/>
              <w:rPr>
                <w:lang w:val="en-US"/>
              </w:rPr>
            </w:pPr>
            <w:r>
              <w:rPr>
                <w:rFonts w:cs="Arial"/>
                <w:color w:val="000000"/>
                <w:szCs w:val="18"/>
              </w:rPr>
              <w:t>0.90</w:t>
            </w:r>
          </w:p>
        </w:tc>
      </w:tr>
      <w:tr w:rsidR="00246483" w14:paraId="73505B60"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3D866F3" w14:textId="77777777" w:rsidR="00246483" w:rsidRDefault="00246483" w:rsidP="00925582">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F27DE0" w14:textId="77777777" w:rsidR="00246483" w:rsidRDefault="00246483" w:rsidP="00925582">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D3CF1F" w14:textId="77777777" w:rsidR="00246483" w:rsidRDefault="00246483" w:rsidP="00925582">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CBD9C72"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A67E" w14:textId="77777777" w:rsidR="00246483" w:rsidRDefault="00246483" w:rsidP="00925582">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92B0AF6" w14:textId="77777777" w:rsidR="00246483" w:rsidRDefault="00246483" w:rsidP="00925582">
            <w:pPr>
              <w:pStyle w:val="TAC"/>
              <w:rPr>
                <w:lang w:val="en-US"/>
              </w:rPr>
            </w:pPr>
            <w:r>
              <w:rPr>
                <w:rFonts w:cs="Arial"/>
                <w:color w:val="000000"/>
                <w:szCs w:val="18"/>
              </w:rPr>
              <w:t>0.90</w:t>
            </w:r>
          </w:p>
        </w:tc>
      </w:tr>
      <w:tr w:rsidR="00246483" w14:paraId="025C9644"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CCE742C" w14:textId="77777777" w:rsidR="00246483" w:rsidRDefault="00246483" w:rsidP="00925582">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4BB764" w14:textId="77777777" w:rsidR="00246483" w:rsidRDefault="00246483" w:rsidP="00925582">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C75776" w14:textId="77777777" w:rsidR="00246483" w:rsidRDefault="00246483" w:rsidP="00925582">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73256F"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6FC573" w14:textId="77777777" w:rsidR="00246483" w:rsidRDefault="00246483" w:rsidP="00925582">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6F6BA79" w14:textId="77777777" w:rsidR="00246483" w:rsidRDefault="00246483" w:rsidP="00925582">
            <w:pPr>
              <w:pStyle w:val="TAC"/>
              <w:rPr>
                <w:lang w:val="en-US"/>
              </w:rPr>
            </w:pPr>
            <w:r>
              <w:rPr>
                <w:rFonts w:cs="Arial"/>
                <w:color w:val="000000"/>
                <w:szCs w:val="18"/>
              </w:rPr>
              <w:t>0.90</w:t>
            </w:r>
          </w:p>
        </w:tc>
      </w:tr>
      <w:tr w:rsidR="00246483" w14:paraId="421D1D79"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4FD6E2B" w14:textId="77777777" w:rsidR="00246483" w:rsidRDefault="00246483" w:rsidP="00925582">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783BB1" w14:textId="77777777" w:rsidR="00246483" w:rsidRDefault="00246483" w:rsidP="00925582">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96DE81" w14:textId="77777777" w:rsidR="00246483" w:rsidRDefault="00246483" w:rsidP="00925582">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AE2AF3C"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5698FB9" w14:textId="77777777" w:rsidR="00246483" w:rsidRDefault="00246483" w:rsidP="00925582">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BBA106" w14:textId="77777777" w:rsidR="00246483" w:rsidRDefault="00246483" w:rsidP="00925582">
            <w:pPr>
              <w:pStyle w:val="TAC"/>
              <w:rPr>
                <w:lang w:val="en-US"/>
              </w:rPr>
            </w:pPr>
            <w:r>
              <w:rPr>
                <w:rFonts w:cs="Arial"/>
                <w:color w:val="000000"/>
                <w:szCs w:val="18"/>
              </w:rPr>
              <w:t>0.96</w:t>
            </w:r>
          </w:p>
        </w:tc>
      </w:tr>
      <w:tr w:rsidR="00246483" w14:paraId="2AE35931"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20090EF" w14:textId="77777777" w:rsidR="00246483" w:rsidRDefault="00246483" w:rsidP="00925582">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C502D5" w14:textId="77777777" w:rsidR="00246483" w:rsidRDefault="00246483" w:rsidP="00925582">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0A6F56" w14:textId="77777777" w:rsidR="00246483" w:rsidRDefault="00246483" w:rsidP="00925582">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25DF470"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9771706" w14:textId="77777777" w:rsidR="00246483" w:rsidRDefault="00246483" w:rsidP="00925582">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8BB0CB6" w14:textId="77777777" w:rsidR="00246483" w:rsidRDefault="00246483" w:rsidP="00925582">
            <w:pPr>
              <w:pStyle w:val="TAC"/>
              <w:rPr>
                <w:lang w:val="en-US"/>
              </w:rPr>
            </w:pPr>
            <w:r>
              <w:rPr>
                <w:rFonts w:cs="Arial"/>
                <w:color w:val="000000"/>
                <w:szCs w:val="18"/>
              </w:rPr>
              <w:t>1.01</w:t>
            </w:r>
          </w:p>
        </w:tc>
      </w:tr>
      <w:tr w:rsidR="00246483" w14:paraId="43915E8D"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E173AE" w14:textId="77777777" w:rsidR="00246483" w:rsidRDefault="00246483" w:rsidP="00925582">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1FD3F8" w14:textId="77777777" w:rsidR="00246483" w:rsidRDefault="00246483" w:rsidP="00925582">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13B161" w14:textId="77777777" w:rsidR="00246483" w:rsidRDefault="00246483" w:rsidP="00925582">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8889960"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B70C81F" w14:textId="77777777" w:rsidR="00246483" w:rsidRDefault="00246483" w:rsidP="00925582">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BA3BB5" w14:textId="77777777" w:rsidR="00246483" w:rsidRDefault="00246483" w:rsidP="00925582">
            <w:pPr>
              <w:pStyle w:val="TAC"/>
              <w:rPr>
                <w:lang w:val="en-US"/>
              </w:rPr>
            </w:pPr>
            <w:r>
              <w:rPr>
                <w:rFonts w:cs="Arial"/>
                <w:color w:val="000000"/>
                <w:szCs w:val="18"/>
              </w:rPr>
              <w:t>1.05</w:t>
            </w:r>
          </w:p>
        </w:tc>
      </w:tr>
      <w:tr w:rsidR="00246483" w14:paraId="1DF02642"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AE53239" w14:textId="77777777" w:rsidR="00246483" w:rsidRDefault="00246483" w:rsidP="00925582">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C476DF" w14:textId="77777777" w:rsidR="00246483" w:rsidRDefault="00246483" w:rsidP="00925582">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110B66" w14:textId="77777777" w:rsidR="00246483" w:rsidRDefault="00246483" w:rsidP="00925582">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1EF1F58"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926442" w14:textId="77777777" w:rsidR="00246483" w:rsidRDefault="00246483" w:rsidP="00925582">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41D2A64" w14:textId="77777777" w:rsidR="00246483" w:rsidRDefault="00246483" w:rsidP="00925582">
            <w:pPr>
              <w:pStyle w:val="TAC"/>
              <w:rPr>
                <w:lang w:val="en-US"/>
              </w:rPr>
            </w:pPr>
            <w:r>
              <w:rPr>
                <w:rFonts w:cs="Arial"/>
                <w:color w:val="000000"/>
                <w:szCs w:val="18"/>
              </w:rPr>
              <w:t>1.07</w:t>
            </w:r>
          </w:p>
        </w:tc>
      </w:tr>
      <w:tr w:rsidR="00246483" w14:paraId="7C7B7BE8"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F8630F" w14:textId="77777777" w:rsidR="00246483" w:rsidRDefault="00246483" w:rsidP="00925582">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FCE8F3" w14:textId="77777777" w:rsidR="00246483" w:rsidRDefault="00246483" w:rsidP="00925582">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8819C73" w14:textId="77777777" w:rsidR="00246483" w:rsidRDefault="00246483" w:rsidP="00925582">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F5BD074"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58C276" w14:textId="77777777" w:rsidR="00246483" w:rsidRDefault="00246483" w:rsidP="00925582">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8291E48" w14:textId="77777777" w:rsidR="00246483" w:rsidRDefault="00246483" w:rsidP="00925582">
            <w:pPr>
              <w:pStyle w:val="TAC"/>
              <w:rPr>
                <w:lang w:val="en-US"/>
              </w:rPr>
            </w:pPr>
            <w:r>
              <w:rPr>
                <w:rFonts w:cs="Arial"/>
                <w:color w:val="000000"/>
                <w:szCs w:val="18"/>
              </w:rPr>
              <w:t>1.09</w:t>
            </w:r>
          </w:p>
        </w:tc>
      </w:tr>
      <w:tr w:rsidR="00246483" w14:paraId="7771B89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84D65A0" w14:textId="77777777" w:rsidR="00246483" w:rsidRDefault="00246483" w:rsidP="00925582">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4065CB" w14:textId="77777777" w:rsidR="00246483" w:rsidRDefault="00246483" w:rsidP="00925582">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8DFF35" w14:textId="77777777" w:rsidR="00246483" w:rsidRDefault="00246483" w:rsidP="00925582">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B843B4B"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AE37813" w14:textId="77777777" w:rsidR="00246483" w:rsidRDefault="00246483" w:rsidP="00925582">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38243D9" w14:textId="77777777" w:rsidR="00246483" w:rsidRDefault="00246483" w:rsidP="00925582">
            <w:pPr>
              <w:pStyle w:val="TAC"/>
              <w:rPr>
                <w:lang w:val="en-US"/>
              </w:rPr>
            </w:pPr>
            <w:r>
              <w:rPr>
                <w:rFonts w:cs="Arial"/>
                <w:color w:val="000000"/>
                <w:szCs w:val="18"/>
              </w:rPr>
              <w:t>1.11</w:t>
            </w:r>
          </w:p>
        </w:tc>
      </w:tr>
      <w:tr w:rsidR="00246483" w14:paraId="571DCEE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0C3741C" w14:textId="77777777" w:rsidR="00246483" w:rsidRDefault="00246483" w:rsidP="00925582">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A4EBB" w14:textId="77777777" w:rsidR="00246483" w:rsidRDefault="00246483" w:rsidP="00925582">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BB3FBD" w14:textId="77777777" w:rsidR="00246483" w:rsidRDefault="00246483" w:rsidP="00925582">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890D68"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D3F6CC" w14:textId="77777777" w:rsidR="00246483" w:rsidRDefault="00246483" w:rsidP="00925582">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2AFA36F" w14:textId="77777777" w:rsidR="00246483" w:rsidRDefault="00246483" w:rsidP="00925582">
            <w:pPr>
              <w:pStyle w:val="TAC"/>
              <w:rPr>
                <w:lang w:val="en-US"/>
              </w:rPr>
            </w:pPr>
            <w:r>
              <w:rPr>
                <w:rFonts w:cs="Arial"/>
                <w:color w:val="000000"/>
                <w:szCs w:val="18"/>
              </w:rPr>
              <w:t>1.11</w:t>
            </w:r>
          </w:p>
        </w:tc>
      </w:tr>
      <w:tr w:rsidR="00246483" w14:paraId="1866D9D0"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D98240E" w14:textId="77777777" w:rsidR="00246483" w:rsidRDefault="00246483" w:rsidP="00925582">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ABEB47" w14:textId="77777777" w:rsidR="00246483" w:rsidRDefault="00246483" w:rsidP="00925582">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6DD37E" w14:textId="77777777" w:rsidR="00246483" w:rsidRDefault="00246483" w:rsidP="00925582">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657544C"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49EB69" w14:textId="77777777" w:rsidR="00246483" w:rsidRDefault="00246483" w:rsidP="00925582">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D8E21B" w14:textId="77777777" w:rsidR="00246483" w:rsidRDefault="00246483" w:rsidP="00925582">
            <w:pPr>
              <w:pStyle w:val="TAC"/>
              <w:rPr>
                <w:lang w:val="en-US"/>
              </w:rPr>
            </w:pPr>
            <w:r>
              <w:rPr>
                <w:rFonts w:cs="Arial"/>
                <w:color w:val="000000"/>
                <w:szCs w:val="18"/>
              </w:rPr>
              <w:t>1.10</w:t>
            </w:r>
          </w:p>
        </w:tc>
      </w:tr>
      <w:tr w:rsidR="00246483" w14:paraId="7DA7920E"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CBEB649" w14:textId="77777777" w:rsidR="00246483" w:rsidRDefault="00246483" w:rsidP="00925582">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63F16C" w14:textId="77777777" w:rsidR="00246483" w:rsidRDefault="00246483" w:rsidP="00925582">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1B372" w14:textId="77777777" w:rsidR="00246483" w:rsidRDefault="00246483" w:rsidP="00925582">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BDF5F4"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F916DCE" w14:textId="77777777" w:rsidR="00246483" w:rsidRDefault="00246483" w:rsidP="00925582">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92E3B58" w14:textId="77777777" w:rsidR="00246483" w:rsidRDefault="00246483" w:rsidP="00925582">
            <w:pPr>
              <w:pStyle w:val="TAC"/>
              <w:rPr>
                <w:lang w:val="en-US"/>
              </w:rPr>
            </w:pPr>
            <w:r>
              <w:rPr>
                <w:rFonts w:cs="Arial"/>
                <w:color w:val="000000"/>
                <w:szCs w:val="18"/>
              </w:rPr>
              <w:t>0.99</w:t>
            </w:r>
          </w:p>
        </w:tc>
      </w:tr>
      <w:tr w:rsidR="00246483" w14:paraId="04167DCA"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9B234A" w14:textId="77777777" w:rsidR="00246483" w:rsidRDefault="00246483" w:rsidP="00925582">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59FA0" w14:textId="77777777" w:rsidR="00246483" w:rsidRDefault="00246483" w:rsidP="00925582">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E9C3D9" w14:textId="77777777" w:rsidR="00246483" w:rsidRDefault="00246483" w:rsidP="00925582">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0B2616"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C0F40F" w14:textId="77777777" w:rsidR="00246483" w:rsidRDefault="00246483" w:rsidP="00925582">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45FA3AA" w14:textId="77777777" w:rsidR="00246483" w:rsidRDefault="00246483" w:rsidP="00925582">
            <w:pPr>
              <w:pStyle w:val="TAC"/>
              <w:rPr>
                <w:lang w:val="en-US"/>
              </w:rPr>
            </w:pPr>
            <w:r>
              <w:rPr>
                <w:rFonts w:cs="Arial"/>
                <w:color w:val="000000"/>
                <w:szCs w:val="18"/>
              </w:rPr>
              <w:t>0.90</w:t>
            </w:r>
          </w:p>
        </w:tc>
      </w:tr>
      <w:tr w:rsidR="00246483" w14:paraId="5F24400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DE4575E" w14:textId="77777777" w:rsidR="00246483" w:rsidRDefault="00246483" w:rsidP="00925582">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898B2" w14:textId="77777777" w:rsidR="00246483" w:rsidRDefault="00246483" w:rsidP="00925582">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06E611" w14:textId="77777777" w:rsidR="00246483" w:rsidRDefault="00246483" w:rsidP="00925582">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2B4E854"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41A34D" w14:textId="77777777" w:rsidR="00246483" w:rsidRDefault="00246483" w:rsidP="00925582">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E229113" w14:textId="77777777" w:rsidR="00246483" w:rsidRDefault="00246483" w:rsidP="00925582">
            <w:pPr>
              <w:pStyle w:val="TAC"/>
              <w:rPr>
                <w:lang w:val="en-US"/>
              </w:rPr>
            </w:pPr>
            <w:r>
              <w:rPr>
                <w:rFonts w:cs="Arial"/>
                <w:color w:val="000000"/>
                <w:szCs w:val="18"/>
              </w:rPr>
              <w:t>0.90</w:t>
            </w:r>
          </w:p>
        </w:tc>
      </w:tr>
      <w:tr w:rsidR="00246483" w14:paraId="2790EF85"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CB9E467" w14:textId="77777777" w:rsidR="00246483" w:rsidRDefault="00246483" w:rsidP="00925582">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7C074D" w14:textId="77777777" w:rsidR="00246483" w:rsidRDefault="00246483" w:rsidP="00925582">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31048A" w14:textId="77777777" w:rsidR="00246483" w:rsidRDefault="00246483" w:rsidP="00925582">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880DBB"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83927A" w14:textId="77777777" w:rsidR="00246483" w:rsidRDefault="00246483" w:rsidP="00925582">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A974077" w14:textId="77777777" w:rsidR="00246483" w:rsidRDefault="00246483" w:rsidP="00925582">
            <w:pPr>
              <w:pStyle w:val="TAC"/>
              <w:rPr>
                <w:lang w:val="en-US"/>
              </w:rPr>
            </w:pPr>
            <w:r>
              <w:rPr>
                <w:rFonts w:cs="Arial"/>
                <w:color w:val="000000"/>
                <w:szCs w:val="18"/>
              </w:rPr>
              <w:t>0.90</w:t>
            </w:r>
          </w:p>
        </w:tc>
      </w:tr>
      <w:tr w:rsidR="00246483" w14:paraId="0699484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E41966E" w14:textId="77777777" w:rsidR="00246483" w:rsidRDefault="00246483" w:rsidP="00925582">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35075A" w14:textId="77777777" w:rsidR="00246483" w:rsidRDefault="00246483" w:rsidP="00925582">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67D83E" w14:textId="77777777" w:rsidR="00246483" w:rsidRDefault="00246483" w:rsidP="00925582">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DFA67B" w14:textId="77777777" w:rsidR="00246483" w:rsidRDefault="00246483" w:rsidP="00925582">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F027C00" w14:textId="77777777" w:rsidR="00246483" w:rsidRDefault="00246483" w:rsidP="00925582">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D5BD222" w14:textId="77777777" w:rsidR="00246483" w:rsidRDefault="00246483" w:rsidP="00925582">
            <w:pPr>
              <w:pStyle w:val="TAC"/>
              <w:rPr>
                <w:lang w:val="en-US"/>
              </w:rPr>
            </w:pPr>
            <w:r>
              <w:rPr>
                <w:rFonts w:cs="Arial"/>
                <w:color w:val="000000"/>
                <w:szCs w:val="18"/>
              </w:rPr>
              <w:t>0.90</w:t>
            </w:r>
          </w:p>
        </w:tc>
      </w:tr>
    </w:tbl>
    <w:p w14:paraId="5B8E289E" w14:textId="77777777" w:rsidR="00246483" w:rsidRDefault="00246483" w:rsidP="00147627">
      <w:pPr>
        <w:keepLines/>
        <w:overflowPunct/>
        <w:autoSpaceDE/>
        <w:autoSpaceDN/>
        <w:adjustRightInd/>
        <w:rPr>
          <w:rFonts w:eastAsia="MS Mincho"/>
          <w:iCs/>
          <w:color w:val="FF0000"/>
        </w:rPr>
      </w:pPr>
    </w:p>
    <w:p w14:paraId="7DCB4ECC" w14:textId="77777777" w:rsidR="00D6601E" w:rsidRPr="008151DC" w:rsidRDefault="00D6601E" w:rsidP="008151DC">
      <w:pPr>
        <w:pStyle w:val="Heading8"/>
        <w:pBdr>
          <w:top w:val="single" w:sz="12" w:space="3" w:color="auto"/>
        </w:pBdr>
        <w:spacing w:before="240" w:after="180"/>
        <w:textAlignment w:val="baseline"/>
        <w:rPr>
          <w:rFonts w:ascii="Arial" w:eastAsia="Times New Roman" w:hAnsi="Arial" w:cs="Times New Roman"/>
          <w:color w:val="auto"/>
          <w:sz w:val="36"/>
          <w:szCs w:val="20"/>
          <w:lang w:eastAsia="en-GB"/>
        </w:rPr>
      </w:pPr>
      <w:bookmarkStart w:id="70" w:name="_Toc121786120"/>
      <w:r w:rsidRPr="008151DC">
        <w:rPr>
          <w:rFonts w:ascii="Arial" w:eastAsia="Times New Roman" w:hAnsi="Arial" w:cs="Times New Roman"/>
          <w:color w:val="auto"/>
          <w:sz w:val="36"/>
          <w:szCs w:val="20"/>
          <w:lang w:eastAsia="en-GB"/>
        </w:rPr>
        <w:t>Annex B (normative):</w:t>
      </w:r>
      <w:r w:rsidRPr="008151DC">
        <w:rPr>
          <w:rFonts w:ascii="Arial" w:eastAsia="Times New Roman" w:hAnsi="Arial" w:cs="Times New Roman"/>
          <w:color w:val="auto"/>
          <w:sz w:val="36"/>
          <w:szCs w:val="20"/>
          <w:lang w:eastAsia="en-GB"/>
        </w:rPr>
        <w:br/>
        <w:t>&lt; Phantoms definition and Positioning &gt;</w:t>
      </w:r>
      <w:bookmarkEnd w:id="70"/>
    </w:p>
    <w:p w14:paraId="7B9AF4E5" w14:textId="77777777" w:rsidR="00D6601E" w:rsidRDefault="00D6601E" w:rsidP="00D6601E"/>
    <w:p w14:paraId="02B20116" w14:textId="77777777" w:rsidR="00D6601E" w:rsidRDefault="00D6601E" w:rsidP="008151DC">
      <w:pPr>
        <w:pStyle w:val="Heading1"/>
        <w:textAlignment w:val="baseline"/>
        <w:rPr>
          <w:lang w:eastAsia="en-GB"/>
        </w:rPr>
      </w:pPr>
      <w:bookmarkStart w:id="71" w:name="_Toc121786121"/>
      <w:r>
        <w:rPr>
          <w:lang w:eastAsia="en-GB"/>
        </w:rPr>
        <w:t>B.1</w:t>
      </w:r>
      <w:r>
        <w:rPr>
          <w:lang w:eastAsia="en-GB"/>
        </w:rPr>
        <w:tab/>
        <w:t>G</w:t>
      </w:r>
      <w:r w:rsidRPr="00A0545A">
        <w:rPr>
          <w:lang w:eastAsia="en-GB"/>
        </w:rPr>
        <w:t>e</w:t>
      </w:r>
      <w:r>
        <w:rPr>
          <w:lang w:eastAsia="en-GB"/>
        </w:rPr>
        <w:t>neral</w:t>
      </w:r>
      <w:bookmarkEnd w:id="71"/>
    </w:p>
    <w:p w14:paraId="01E06144" w14:textId="77777777" w:rsidR="00D6601E" w:rsidRPr="00B70380" w:rsidRDefault="00D6601E" w:rsidP="00D6601E">
      <w:pPr>
        <w:rPr>
          <w:rFonts w:eastAsia="SimSun"/>
        </w:rPr>
      </w:pPr>
      <w:r w:rsidRPr="00B70380">
        <w:rPr>
          <w:rFonts w:eastAsia="SimSun"/>
        </w:rPr>
        <w:t>This Clause define</w:t>
      </w:r>
      <w:r>
        <w:rPr>
          <w:rFonts w:eastAsia="SimSun"/>
        </w:rPr>
        <w:t>s</w:t>
      </w:r>
      <w:r w:rsidRPr="00B70380">
        <w:rPr>
          <w:rFonts w:eastAsia="SimSun"/>
        </w:rPr>
        <w:t xml:space="preserve"> the phantom definition and positioning guidance for TPR TRS requirement measurement. </w:t>
      </w:r>
    </w:p>
    <w:p w14:paraId="180030FE" w14:textId="77777777" w:rsidR="00D6601E" w:rsidRPr="00B70380" w:rsidRDefault="00D6601E" w:rsidP="00D6601E">
      <w:pPr>
        <w:pStyle w:val="Heading1"/>
      </w:pPr>
      <w:bookmarkStart w:id="72" w:name="_Toc121786122"/>
      <w:r w:rsidRPr="00B70380">
        <w:t>B.2</w:t>
      </w:r>
      <w:r w:rsidRPr="00B70380">
        <w:tab/>
        <w:t>Phantom Definition</w:t>
      </w:r>
      <w:bookmarkEnd w:id="72"/>
    </w:p>
    <w:p w14:paraId="5A644F18" w14:textId="77777777" w:rsidR="00D6601E" w:rsidRPr="00B70380" w:rsidRDefault="00D6601E" w:rsidP="00D6601E">
      <w:pPr>
        <w:keepNext/>
        <w:keepLines/>
        <w:spacing w:before="180"/>
        <w:ind w:left="1134" w:hanging="1134"/>
        <w:outlineLvl w:val="1"/>
        <w:rPr>
          <w:rFonts w:ascii="Arial" w:hAnsi="Arial"/>
          <w:sz w:val="32"/>
        </w:rPr>
      </w:pPr>
      <w:r w:rsidRPr="00B70380">
        <w:rPr>
          <w:rFonts w:ascii="Arial" w:hAnsi="Arial"/>
          <w:sz w:val="32"/>
        </w:rPr>
        <w:t>B.2.1</w:t>
      </w:r>
      <w:r w:rsidRPr="00B70380">
        <w:rPr>
          <w:rFonts w:ascii="Arial" w:hAnsi="Arial"/>
          <w:sz w:val="32"/>
        </w:rPr>
        <w:tab/>
        <w:t>Head Phantom</w:t>
      </w:r>
    </w:p>
    <w:p w14:paraId="553B213B" w14:textId="326A5CD9" w:rsidR="00D6601E" w:rsidRPr="00B70380" w:rsidRDefault="00D6601E" w:rsidP="00D6601E">
      <w:r w:rsidRPr="00B70380">
        <w:t>The basic head phantom is based on the “SAM” head phantom in IEEE Std 1528-2003, which is also described in TS 37.544 Annex A.2 [</w:t>
      </w:r>
      <w:r>
        <w:t>TBD</w:t>
      </w:r>
      <w:r w:rsidRPr="00B70380">
        <w:t xml:space="preserve">]. For TRP TRS test, the IEEE SAM head model has been extended </w:t>
      </w:r>
      <w:r>
        <w:t>to</w:t>
      </w:r>
      <w:r w:rsidRPr="00B70380">
        <w:t xml:space="preserve"> the neck region, which is specified in CTIA Certification OTA Test Plan [</w:t>
      </w:r>
      <w:r>
        <w:t>TBD</w:t>
      </w:r>
      <w:r w:rsidRPr="00B70380">
        <w:t xml:space="preserve">]. </w:t>
      </w:r>
    </w:p>
    <w:p w14:paraId="5876B012" w14:textId="1B6D4FBD" w:rsidR="00D6601E" w:rsidRPr="00B70380" w:rsidRDefault="00D6601E" w:rsidP="00D6601E">
      <w:r w:rsidRPr="00B70380">
        <w:t>The Head phantom defined in CTIA Certification OTA Test Plan section C.2 [</w:t>
      </w:r>
      <w:r>
        <w:t>TBD</w:t>
      </w:r>
      <w:r w:rsidRPr="00B70380">
        <w:t xml:space="preserve">], is used for FR1 TRP TRS requirement testing. </w:t>
      </w:r>
    </w:p>
    <w:p w14:paraId="5C4D81FF" w14:textId="77777777" w:rsidR="00D6601E" w:rsidRPr="00B70380" w:rsidRDefault="00D6601E" w:rsidP="00D6601E">
      <w:pPr>
        <w:jc w:val="center"/>
      </w:pPr>
      <w:r w:rsidRPr="00B70380">
        <w:rPr>
          <w:noProof/>
        </w:rPr>
        <w:lastRenderedPageBreak/>
        <w:drawing>
          <wp:inline distT="0" distB="0" distL="0" distR="0" wp14:anchorId="0069DFE7" wp14:editId="78BF4C73">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9152" cy="1781031"/>
                    </a:xfrm>
                    <a:prstGeom prst="rect">
                      <a:avLst/>
                    </a:prstGeom>
                  </pic:spPr>
                </pic:pic>
              </a:graphicData>
            </a:graphic>
          </wp:inline>
        </w:drawing>
      </w:r>
    </w:p>
    <w:p w14:paraId="2480FD36" w14:textId="77777777" w:rsidR="00D6601E" w:rsidRPr="00B70380" w:rsidRDefault="00D6601E" w:rsidP="00D6601E">
      <w:pPr>
        <w:jc w:val="center"/>
        <w:rPr>
          <w:b/>
        </w:rPr>
      </w:pPr>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037ED7D6" w14:textId="77777777" w:rsidR="00D6601E" w:rsidRPr="00B70380" w:rsidRDefault="00D6601E" w:rsidP="00D6601E">
      <w:pPr>
        <w:spacing w:after="0"/>
      </w:pPr>
    </w:p>
    <w:p w14:paraId="342AF0B4" w14:textId="77777777" w:rsidR="00D6601E" w:rsidRPr="00B70380" w:rsidRDefault="00D6601E" w:rsidP="00D6601E">
      <w:pPr>
        <w:keepNext/>
        <w:keepLines/>
        <w:spacing w:before="180"/>
        <w:ind w:left="1134" w:hanging="1134"/>
        <w:outlineLvl w:val="1"/>
        <w:rPr>
          <w:rFonts w:ascii="Arial" w:hAnsi="Arial"/>
          <w:sz w:val="32"/>
        </w:rPr>
      </w:pPr>
      <w:r w:rsidRPr="00B70380">
        <w:rPr>
          <w:rFonts w:ascii="Arial" w:hAnsi="Arial"/>
          <w:sz w:val="32"/>
        </w:rPr>
        <w:t>B.2.2</w:t>
      </w:r>
      <w:r w:rsidRPr="00B70380">
        <w:rPr>
          <w:rFonts w:ascii="Arial" w:hAnsi="Arial"/>
          <w:sz w:val="32"/>
        </w:rPr>
        <w:tab/>
        <w:t>PDA Grip Hand Phantom</w:t>
      </w:r>
    </w:p>
    <w:p w14:paraId="6E60F990" w14:textId="4C10A113" w:rsidR="00D6601E" w:rsidRPr="00B70380" w:rsidRDefault="00D6601E" w:rsidP="00D6601E">
      <w:r w:rsidRPr="00B70380">
        <w:rPr>
          <w:rFonts w:hint="eastAsia"/>
        </w:rPr>
        <w:t>The PDA Grip Hand described in TS 37.544 Annex A.2.2 [</w:t>
      </w:r>
      <w:r>
        <w:t>TBD</w:t>
      </w:r>
      <w:r w:rsidRPr="00B70380">
        <w:rPr>
          <w:rFonts w:hint="eastAsia"/>
        </w:rPr>
        <w:t>], which is identical to that defined in CTIA Certification OTA Test Plan section C.4.8 [</w:t>
      </w:r>
      <w:r>
        <w:t>TBD</w:t>
      </w:r>
      <w:r w:rsidRPr="00B70380">
        <w:rPr>
          <w:rFonts w:hint="eastAsia"/>
        </w:rPr>
        <w:t>], is adopted for TRP TRS testing for the UE with width ≥56mm and ≤72mm.</w:t>
      </w:r>
    </w:p>
    <w:p w14:paraId="1952F0CB" w14:textId="77777777" w:rsidR="00D6601E" w:rsidRPr="00B70380" w:rsidRDefault="00D6601E" w:rsidP="00D6601E">
      <w:pPr>
        <w:keepNext/>
        <w:keepLines/>
        <w:spacing w:before="180"/>
        <w:ind w:left="1134" w:hanging="1134"/>
        <w:outlineLvl w:val="1"/>
        <w:rPr>
          <w:rFonts w:ascii="Arial" w:hAnsi="Arial"/>
          <w:sz w:val="32"/>
        </w:rPr>
      </w:pPr>
      <w:r w:rsidRPr="00B70380">
        <w:rPr>
          <w:rFonts w:ascii="Arial" w:hAnsi="Arial"/>
          <w:sz w:val="32"/>
        </w:rPr>
        <w:t>B.2.3</w:t>
      </w:r>
      <w:r w:rsidRPr="00B70380">
        <w:rPr>
          <w:rFonts w:ascii="Arial" w:hAnsi="Arial"/>
          <w:sz w:val="32"/>
        </w:rPr>
        <w:tab/>
        <w:t>Wide Grip Hand Phantom</w:t>
      </w:r>
    </w:p>
    <w:p w14:paraId="1DEC4961" w14:textId="0B212F2D" w:rsidR="00D6601E" w:rsidRPr="00B70380" w:rsidRDefault="00D6601E" w:rsidP="00D6601E">
      <w:r w:rsidRPr="00B70380">
        <w:t>The Wide Grip hand defined in CTIA Certification OTA Test Plan section C.4.9 [</w:t>
      </w:r>
      <w:r>
        <w:t>TBD</w:t>
      </w:r>
      <w:r w:rsidRPr="00B70380">
        <w:t xml:space="preserve">], is used for FR1 TRP TRS testing </w:t>
      </w:r>
      <w:r w:rsidRPr="00B70380">
        <w:rPr>
          <w:rFonts w:hint="eastAsia"/>
        </w:rPr>
        <w:t xml:space="preserve">for UE with </w:t>
      </w:r>
      <w:r>
        <w:t>w</w:t>
      </w:r>
      <w:r w:rsidRPr="00B70380">
        <w:rPr>
          <w:rFonts w:hint="eastAsia"/>
        </w:rPr>
        <w:t>idth &gt;72mm and ≤92mm</w:t>
      </w:r>
      <w:r w:rsidRPr="00B70380">
        <w:t>.</w:t>
      </w:r>
    </w:p>
    <w:p w14:paraId="0CC7D978" w14:textId="77777777" w:rsidR="00D6601E" w:rsidRPr="00B70380" w:rsidRDefault="00D6601E" w:rsidP="00D6601E">
      <w:pPr>
        <w:jc w:val="center"/>
      </w:pPr>
      <w:r w:rsidRPr="00B70380">
        <w:rPr>
          <w:noProof/>
        </w:rPr>
        <w:drawing>
          <wp:inline distT="0" distB="0" distL="0" distR="0" wp14:anchorId="5DE4C612" wp14:editId="2C8F9727">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8588" cy="2232133"/>
                    </a:xfrm>
                    <a:prstGeom prst="rect">
                      <a:avLst/>
                    </a:prstGeom>
                  </pic:spPr>
                </pic:pic>
              </a:graphicData>
            </a:graphic>
          </wp:inline>
        </w:drawing>
      </w:r>
    </w:p>
    <w:p w14:paraId="69EE9227" w14:textId="77777777" w:rsidR="00D6601E" w:rsidRPr="00B70380" w:rsidRDefault="00D6601E" w:rsidP="00D6601E">
      <w:r w:rsidRPr="00B70380">
        <w:rPr>
          <w:b/>
        </w:rPr>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332B4154" w14:textId="77777777" w:rsidR="00D6601E" w:rsidRPr="00B70380" w:rsidRDefault="00D6601E" w:rsidP="00D6601E">
      <w:pPr>
        <w:pStyle w:val="Heading1"/>
      </w:pPr>
      <w:bookmarkStart w:id="73" w:name="_Toc121786123"/>
      <w:r w:rsidRPr="00B70380">
        <w:t>B.3</w:t>
      </w:r>
      <w:r w:rsidRPr="00B70380">
        <w:tab/>
        <w:t>UE positioning guidelines</w:t>
      </w:r>
      <w:bookmarkEnd w:id="73"/>
    </w:p>
    <w:p w14:paraId="1D7600FE" w14:textId="77777777" w:rsidR="00D6601E" w:rsidRPr="00B70380" w:rsidRDefault="00D6601E" w:rsidP="00D6601E">
      <w:pPr>
        <w:keepNext/>
        <w:keepLines/>
        <w:spacing w:before="180"/>
        <w:ind w:left="1134" w:hanging="1134"/>
        <w:outlineLvl w:val="1"/>
        <w:rPr>
          <w:rFonts w:ascii="Arial" w:hAnsi="Arial"/>
          <w:sz w:val="32"/>
        </w:rPr>
      </w:pPr>
      <w:r w:rsidRPr="00B70380">
        <w:rPr>
          <w:rFonts w:ascii="Arial" w:hAnsi="Arial"/>
          <w:sz w:val="32"/>
        </w:rPr>
        <w:t>B.3.1</w:t>
      </w:r>
      <w:r w:rsidRPr="00B70380">
        <w:rPr>
          <w:rFonts w:ascii="Arial" w:hAnsi="Arial"/>
          <w:sz w:val="32"/>
        </w:rPr>
        <w:tab/>
        <w:t>Hand phantom only (Browsing mode)</w:t>
      </w:r>
    </w:p>
    <w:p w14:paraId="5310E312" w14:textId="77777777" w:rsidR="00D6601E" w:rsidRPr="00B70380" w:rsidRDefault="00D6601E" w:rsidP="00D6601E">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 xml:space="preserve">ere the DUT is held in hand, but not pressed against ear </w:t>
      </w:r>
      <w:proofErr w:type="gramStart"/>
      <w:r w:rsidRPr="00B70380">
        <w:t>e.g.</w:t>
      </w:r>
      <w:proofErr w:type="gramEnd"/>
      <w:r w:rsidRPr="00B70380">
        <w:t xml:space="preserve"> web browsing and navigation. T</w:t>
      </w:r>
      <w:r w:rsidRPr="007E5232">
        <w:rPr>
          <w:rFonts w:eastAsia="Malgun Gothic"/>
        </w:rPr>
        <w:t>he</w:t>
      </w:r>
      <w:r w:rsidRPr="00B70380">
        <w:t xml:space="preserve"> DUT should be </w:t>
      </w:r>
      <w:r w:rsidRPr="00B70380">
        <w:lastRenderedPageBreak/>
        <w:t>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49E3F85D" w14:textId="77777777" w:rsidR="00D6601E" w:rsidRPr="00B70380" w:rsidRDefault="00D6601E" w:rsidP="00D6601E">
      <w:pPr>
        <w:ind w:left="284"/>
      </w:pPr>
      <w:r w:rsidRPr="00B70380">
        <w:t xml:space="preserve">-  Wide Grip Hand for UE with Width &gt;72mm and </w:t>
      </w:r>
      <w:r w:rsidRPr="00B70380">
        <w:rPr>
          <w:rFonts w:hint="eastAsia"/>
        </w:rPr>
        <w:t>≤</w:t>
      </w:r>
      <w:r w:rsidRPr="00B70380">
        <w:t xml:space="preserve">92mm </w:t>
      </w:r>
    </w:p>
    <w:p w14:paraId="49BBE4EC" w14:textId="77777777" w:rsidR="00D6601E" w:rsidRPr="00B70380" w:rsidRDefault="00D6601E" w:rsidP="00D6601E">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14:paraId="484A031B" w14:textId="77777777" w:rsidR="00D6601E" w:rsidRPr="00B70380" w:rsidRDefault="00D6601E" w:rsidP="00D6601E">
      <w:pPr>
        <w:rPr>
          <w:rFonts w:cs="v4.2.0"/>
        </w:rPr>
      </w:pPr>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p>
    <w:p w14:paraId="5A6606B0" w14:textId="318E43A1" w:rsidR="00D6601E" w:rsidRPr="008151DC" w:rsidRDefault="00D6601E" w:rsidP="00D6601E">
      <w:pPr>
        <w:pStyle w:val="Heading4"/>
        <w:rPr>
          <w:rFonts w:ascii="Arial" w:hAnsi="Arial" w:cs="Arial"/>
          <w:i w:val="0"/>
          <w:iCs w:val="0"/>
        </w:rPr>
      </w:pPr>
      <w:bookmarkStart w:id="74" w:name="_Toc121786124"/>
      <w:r w:rsidRPr="008151DC">
        <w:rPr>
          <w:rFonts w:ascii="Arial" w:hAnsi="Arial" w:cs="Arial"/>
          <w:i w:val="0"/>
          <w:iCs w:val="0"/>
        </w:rPr>
        <w:t>B.3.1.1</w:t>
      </w:r>
      <w:r w:rsidR="006C12DC">
        <w:rPr>
          <w:rFonts w:ascii="Arial" w:hAnsi="Arial" w:cs="Arial"/>
          <w:i w:val="0"/>
          <w:iCs w:val="0"/>
        </w:rPr>
        <w:tab/>
      </w:r>
      <w:r w:rsidRPr="008151DC">
        <w:rPr>
          <w:rFonts w:ascii="Arial" w:hAnsi="Arial" w:cs="Arial"/>
          <w:i w:val="0"/>
          <w:iCs w:val="0"/>
        </w:rPr>
        <w:t>Wide Grip Hand</w:t>
      </w:r>
      <w:bookmarkEnd w:id="74"/>
    </w:p>
    <w:p w14:paraId="129642A4" w14:textId="77777777" w:rsidR="006C12DC" w:rsidRDefault="006C12DC" w:rsidP="00D6601E"/>
    <w:p w14:paraId="171B6CA6" w14:textId="1231910C" w:rsidR="00D6601E" w:rsidRPr="00B70380" w:rsidRDefault="00D6601E" w:rsidP="00D6601E">
      <w:r w:rsidRPr="00B70380">
        <w:t xml:space="preserve">This positioning guideline is suitable for DUTs with width &gt;72mm and </w:t>
      </w:r>
      <w:r w:rsidRPr="00B70380">
        <w:rPr>
          <w:rFonts w:hint="eastAsia"/>
        </w:rPr>
        <w:t>≤</w:t>
      </w:r>
      <w:r w:rsidRPr="00B70380">
        <w:t xml:space="preserve">92mm. </w:t>
      </w:r>
    </w:p>
    <w:p w14:paraId="1223E690" w14:textId="0F16E5F3" w:rsidR="00D6601E" w:rsidRPr="00B70380" w:rsidRDefault="00D6601E" w:rsidP="00D6601E">
      <w:r w:rsidRPr="00B70380">
        <w:t>The positioning guideline defined in CTIA Certification OTA Test Plan section A.1.4.4 [</w:t>
      </w:r>
      <w:r w:rsidR="006C12DC">
        <w:t>TBD</w:t>
      </w:r>
      <w:r w:rsidRPr="00B70380">
        <w:t>]</w:t>
      </w:r>
      <w:r w:rsidRPr="00B70380">
        <w:rPr>
          <w:rFonts w:hint="eastAsia"/>
        </w:rPr>
        <w:t xml:space="preserve">, is used for FR1 TRP TRS testing for UE with </w:t>
      </w:r>
      <w:r>
        <w:t>w</w:t>
      </w:r>
      <w:r w:rsidRPr="00B70380">
        <w:rPr>
          <w:rFonts w:hint="eastAsia"/>
        </w:rPr>
        <w:t>idth &gt;72mm and ≤92mm</w:t>
      </w:r>
      <w:r w:rsidRPr="00B70380">
        <w:t>.</w:t>
      </w:r>
    </w:p>
    <w:p w14:paraId="0650D604" w14:textId="77777777" w:rsidR="00D6601E" w:rsidRPr="00B70380" w:rsidRDefault="00D6601E" w:rsidP="00D6601E">
      <w:pPr>
        <w:jc w:val="center"/>
      </w:pPr>
      <w:r w:rsidRPr="00B70380">
        <w:rPr>
          <w:noProof/>
        </w:rPr>
        <w:drawing>
          <wp:inline distT="0" distB="0" distL="0" distR="0" wp14:anchorId="6867C20A" wp14:editId="6F8BFB68">
            <wp:extent cx="3803278" cy="2777837"/>
            <wp:effectExtent l="0" t="0" r="6985" b="3810"/>
            <wp:docPr id="9" name="图片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p>
    <w:p w14:paraId="662F17AA" w14:textId="77777777" w:rsidR="00D6601E" w:rsidRPr="00B70380" w:rsidRDefault="00D6601E" w:rsidP="00D6601E">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37ABC826" w14:textId="5AB64C20" w:rsidR="00D6601E" w:rsidRPr="008151DC" w:rsidRDefault="00D6601E" w:rsidP="00D6601E">
      <w:pPr>
        <w:pStyle w:val="Heading4"/>
        <w:rPr>
          <w:rFonts w:ascii="Arial" w:hAnsi="Arial" w:cs="Arial"/>
          <w:i w:val="0"/>
          <w:iCs w:val="0"/>
        </w:rPr>
      </w:pPr>
      <w:bookmarkStart w:id="75" w:name="_Toc121786125"/>
      <w:r w:rsidRPr="008151DC">
        <w:rPr>
          <w:rFonts w:ascii="Arial" w:hAnsi="Arial" w:cs="Arial"/>
          <w:i w:val="0"/>
          <w:iCs w:val="0"/>
        </w:rPr>
        <w:t>B.3.1.2</w:t>
      </w:r>
      <w:r w:rsidR="006C12DC">
        <w:rPr>
          <w:rFonts w:ascii="Arial" w:hAnsi="Arial" w:cs="Arial"/>
          <w:i w:val="0"/>
          <w:iCs w:val="0"/>
        </w:rPr>
        <w:tab/>
      </w:r>
      <w:r w:rsidRPr="008151DC">
        <w:rPr>
          <w:rFonts w:ascii="Arial" w:hAnsi="Arial" w:cs="Arial"/>
          <w:i w:val="0"/>
          <w:iCs w:val="0"/>
        </w:rPr>
        <w:t>PDA Grip Hand</w:t>
      </w:r>
      <w:bookmarkEnd w:id="75"/>
    </w:p>
    <w:p w14:paraId="39CE8600" w14:textId="77777777" w:rsidR="006C12DC" w:rsidRDefault="006C12DC" w:rsidP="00D6601E"/>
    <w:p w14:paraId="542A2927" w14:textId="5C3008CD" w:rsidR="00D6601E" w:rsidRPr="00B70380" w:rsidRDefault="00D6601E" w:rsidP="00D6601E">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7079A4B7" w14:textId="77777777" w:rsidR="00D6601E" w:rsidRPr="00B70380" w:rsidRDefault="00D6601E" w:rsidP="00D6601E">
      <w:r w:rsidRPr="00B70380">
        <w:t>To help achieve a consistent positioning, the DUT is aligned to a PDA palm spacer. No alignment tool is required. The PDA spacer features side and bottom walls to ensure consistent alignment of DUTs of various sizes.</w:t>
      </w:r>
    </w:p>
    <w:p w14:paraId="05B101BC" w14:textId="77777777" w:rsidR="00D6601E" w:rsidRPr="00B70380" w:rsidRDefault="00D6601E" w:rsidP="00D6601E">
      <w:pPr>
        <w:spacing w:after="0"/>
      </w:pPr>
    </w:p>
    <w:p w14:paraId="729C4982" w14:textId="77777777" w:rsidR="00D6601E" w:rsidRPr="008151DC" w:rsidRDefault="00D6601E" w:rsidP="00D6601E">
      <w:pPr>
        <w:pStyle w:val="B1"/>
        <w:ind w:left="556"/>
        <w:textAlignment w:val="baseline"/>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1. Place the DUT on the PDA spacer between the fingers and align the DUT to the side wall of the PDA.</w:t>
      </w:r>
    </w:p>
    <w:p w14:paraId="70BCF39D" w14:textId="77777777" w:rsidR="00D6601E" w:rsidRPr="008151DC" w:rsidRDefault="00D6601E" w:rsidP="00D6601E">
      <w:pPr>
        <w:pStyle w:val="B1"/>
        <w:ind w:left="556"/>
        <w:textAlignment w:val="baseline"/>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2. If the DUT is shorter than 135 mm, then align the top of the DUT with the top of the PDA spacer. Otherwise, align the bottom of the DUT with the bottom wall of the PDA spacer.</w:t>
      </w:r>
    </w:p>
    <w:p w14:paraId="1BDAC3C0" w14:textId="77777777" w:rsidR="00D6601E" w:rsidRPr="008151DC" w:rsidRDefault="00D6601E" w:rsidP="00D6601E">
      <w:pPr>
        <w:pStyle w:val="B1"/>
        <w:ind w:left="556"/>
        <w:textAlignment w:val="baseline"/>
        <w:rPr>
          <w:rFonts w:ascii="Times New Roman" w:eastAsia="Times New Roman" w:hAnsi="Times New Roman" w:cs="Times New Roman"/>
          <w:sz w:val="20"/>
          <w:szCs w:val="20"/>
        </w:rPr>
      </w:pPr>
      <w:r w:rsidRPr="008151DC">
        <w:rPr>
          <w:rFonts w:ascii="Times New Roman" w:eastAsia="Times New Roman" w:hAnsi="Times New Roman" w:cs="Times New Roman"/>
          <w:sz w:val="20"/>
          <w:szCs w:val="20"/>
        </w:rPr>
        <w:t xml:space="preserve">3. While keeping the DUT in the hand phantom in the position defined in previous steps, place the DUT and the hand phantom against the head phantom in such way that the DUT is in 6°tilt angle as described in Clause B.3.2.1. </w:t>
      </w:r>
    </w:p>
    <w:p w14:paraId="32945E04" w14:textId="77777777" w:rsidR="00D6601E" w:rsidRPr="00B70380" w:rsidRDefault="00D6601E" w:rsidP="00D6601E">
      <w:pPr>
        <w:pStyle w:val="TH"/>
      </w:pPr>
      <w:r w:rsidRPr="00B70380">
        <w:rPr>
          <w:noProof/>
        </w:rPr>
        <w:lastRenderedPageBreak/>
        <w:drawing>
          <wp:inline distT="0" distB="0" distL="0" distR="0" wp14:anchorId="6838B5B2" wp14:editId="629F63AD">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3"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00E77AF3" w14:textId="77777777" w:rsidR="00D6601E" w:rsidRPr="00B70380" w:rsidRDefault="00D6601E" w:rsidP="00D6601E">
      <w:pPr>
        <w:pStyle w:val="TF"/>
      </w:pPr>
      <w:r w:rsidRPr="00B70380">
        <w:t>Figure 6.2.2-1: Right-handed PDA Grip hand phantom with a spacer</w:t>
      </w:r>
    </w:p>
    <w:p w14:paraId="17C97B0A" w14:textId="76DEC1D3" w:rsidR="009659E0" w:rsidRDefault="00D6601E" w:rsidP="00D6601E">
      <w:pPr>
        <w:keepLines/>
        <w:overflowPunct/>
        <w:autoSpaceDE/>
        <w:autoSpaceDN/>
        <w:adjustRightInd/>
      </w:pPr>
      <w:r w:rsidRPr="00B70380">
        <w:t>NOTE: Use left-handed (mirror-imaged) spacers with left-handed phantoms.</w:t>
      </w:r>
    </w:p>
    <w:p w14:paraId="488AB912" w14:textId="3223C046" w:rsidR="009659E0" w:rsidRPr="008151DC" w:rsidRDefault="009659E0" w:rsidP="008151DC">
      <w:pPr>
        <w:pStyle w:val="Heading8"/>
        <w:pBdr>
          <w:top w:val="single" w:sz="12" w:space="3" w:color="auto"/>
        </w:pBdr>
        <w:spacing w:before="240" w:after="180"/>
        <w:textAlignment w:val="baseline"/>
        <w:rPr>
          <w:rFonts w:ascii="Arial" w:eastAsia="Times New Roman" w:hAnsi="Arial" w:cs="Times New Roman"/>
          <w:color w:val="auto"/>
          <w:sz w:val="36"/>
          <w:szCs w:val="20"/>
          <w:lang w:eastAsia="en-GB"/>
        </w:rPr>
      </w:pPr>
      <w:bookmarkStart w:id="76" w:name="_Toc47103338"/>
      <w:bookmarkStart w:id="77" w:name="_Toc97300106"/>
      <w:bookmarkStart w:id="78" w:name="historyclause"/>
      <w:bookmarkStart w:id="79" w:name="_Toc121786126"/>
      <w:r w:rsidRPr="008151DC">
        <w:rPr>
          <w:rFonts w:ascii="Arial" w:eastAsia="Times New Roman" w:hAnsi="Arial" w:cs="Times New Roman"/>
          <w:color w:val="auto"/>
          <w:sz w:val="36"/>
          <w:szCs w:val="20"/>
          <w:lang w:eastAsia="en-GB"/>
        </w:rPr>
        <w:t>Annex TBD (informative):</w:t>
      </w:r>
      <w:r w:rsidRPr="008151DC">
        <w:rPr>
          <w:rFonts w:ascii="Arial" w:eastAsia="Times New Roman" w:hAnsi="Arial" w:cs="Times New Roman"/>
          <w:color w:val="auto"/>
          <w:sz w:val="36"/>
          <w:szCs w:val="20"/>
          <w:lang w:eastAsia="en-GB"/>
        </w:rPr>
        <w:br/>
        <w:t>Change history</w:t>
      </w:r>
      <w:bookmarkEnd w:id="76"/>
      <w:bookmarkEnd w:id="77"/>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659E0" w:rsidRPr="00A91DC6" w14:paraId="26318A97" w14:textId="77777777" w:rsidTr="00925582">
        <w:trPr>
          <w:cantSplit/>
        </w:trPr>
        <w:tc>
          <w:tcPr>
            <w:tcW w:w="9639" w:type="dxa"/>
            <w:gridSpan w:val="8"/>
            <w:tcBorders>
              <w:bottom w:val="nil"/>
            </w:tcBorders>
            <w:shd w:val="solid" w:color="FFFFFF" w:fill="auto"/>
          </w:tcPr>
          <w:bookmarkEnd w:id="78"/>
          <w:p w14:paraId="0CEAC919" w14:textId="77777777" w:rsidR="009659E0" w:rsidRPr="00A91DC6" w:rsidRDefault="009659E0" w:rsidP="00925582">
            <w:pPr>
              <w:pStyle w:val="TAL"/>
              <w:jc w:val="center"/>
              <w:rPr>
                <w:b/>
                <w:sz w:val="16"/>
              </w:rPr>
            </w:pPr>
            <w:r w:rsidRPr="00A91DC6">
              <w:rPr>
                <w:b/>
              </w:rPr>
              <w:t>Change history</w:t>
            </w:r>
          </w:p>
        </w:tc>
      </w:tr>
      <w:tr w:rsidR="009659E0" w:rsidRPr="00A91DC6" w14:paraId="5B02E825" w14:textId="77777777" w:rsidTr="00925582">
        <w:tc>
          <w:tcPr>
            <w:tcW w:w="800" w:type="dxa"/>
            <w:shd w:val="pct10" w:color="auto" w:fill="FFFFFF"/>
          </w:tcPr>
          <w:p w14:paraId="559E99C5" w14:textId="77777777" w:rsidR="009659E0" w:rsidRPr="00A91DC6" w:rsidRDefault="009659E0" w:rsidP="00925582">
            <w:pPr>
              <w:pStyle w:val="TAL"/>
              <w:rPr>
                <w:b/>
                <w:sz w:val="16"/>
              </w:rPr>
            </w:pPr>
            <w:r w:rsidRPr="00A91DC6">
              <w:rPr>
                <w:b/>
                <w:sz w:val="16"/>
              </w:rPr>
              <w:t>Date</w:t>
            </w:r>
          </w:p>
        </w:tc>
        <w:tc>
          <w:tcPr>
            <w:tcW w:w="995" w:type="dxa"/>
            <w:shd w:val="pct10" w:color="auto" w:fill="FFFFFF"/>
          </w:tcPr>
          <w:p w14:paraId="407E0F61" w14:textId="77777777" w:rsidR="009659E0" w:rsidRPr="00A91DC6" w:rsidRDefault="009659E0" w:rsidP="00925582">
            <w:pPr>
              <w:pStyle w:val="TAL"/>
              <w:rPr>
                <w:b/>
                <w:sz w:val="16"/>
              </w:rPr>
            </w:pPr>
            <w:r w:rsidRPr="00A91DC6">
              <w:rPr>
                <w:b/>
                <w:sz w:val="16"/>
              </w:rPr>
              <w:t>Meeting</w:t>
            </w:r>
          </w:p>
        </w:tc>
        <w:tc>
          <w:tcPr>
            <w:tcW w:w="992" w:type="dxa"/>
            <w:shd w:val="pct10" w:color="auto" w:fill="FFFFFF"/>
          </w:tcPr>
          <w:p w14:paraId="3F20DCE5" w14:textId="77777777" w:rsidR="009659E0" w:rsidRPr="00A91DC6" w:rsidRDefault="009659E0" w:rsidP="00925582">
            <w:pPr>
              <w:pStyle w:val="TAL"/>
              <w:rPr>
                <w:b/>
                <w:sz w:val="16"/>
              </w:rPr>
            </w:pPr>
            <w:proofErr w:type="spellStart"/>
            <w:r w:rsidRPr="00A91DC6">
              <w:rPr>
                <w:b/>
                <w:sz w:val="16"/>
              </w:rPr>
              <w:t>TDoc</w:t>
            </w:r>
            <w:proofErr w:type="spellEnd"/>
          </w:p>
        </w:tc>
        <w:tc>
          <w:tcPr>
            <w:tcW w:w="426" w:type="dxa"/>
            <w:shd w:val="pct10" w:color="auto" w:fill="FFFFFF"/>
          </w:tcPr>
          <w:p w14:paraId="6AC7232B" w14:textId="77777777" w:rsidR="009659E0" w:rsidRPr="00A91DC6" w:rsidRDefault="009659E0" w:rsidP="00925582">
            <w:pPr>
              <w:pStyle w:val="TAL"/>
              <w:rPr>
                <w:b/>
                <w:sz w:val="16"/>
              </w:rPr>
            </w:pPr>
            <w:r w:rsidRPr="00A91DC6">
              <w:rPr>
                <w:b/>
                <w:sz w:val="16"/>
              </w:rPr>
              <w:t>CR</w:t>
            </w:r>
          </w:p>
        </w:tc>
        <w:tc>
          <w:tcPr>
            <w:tcW w:w="425" w:type="dxa"/>
            <w:shd w:val="pct10" w:color="auto" w:fill="FFFFFF"/>
          </w:tcPr>
          <w:p w14:paraId="749D0AA0" w14:textId="77777777" w:rsidR="009659E0" w:rsidRPr="00A91DC6" w:rsidRDefault="009659E0" w:rsidP="00925582">
            <w:pPr>
              <w:pStyle w:val="TAL"/>
              <w:rPr>
                <w:b/>
                <w:sz w:val="16"/>
              </w:rPr>
            </w:pPr>
            <w:r w:rsidRPr="00A91DC6">
              <w:rPr>
                <w:b/>
                <w:sz w:val="16"/>
              </w:rPr>
              <w:t>Rev</w:t>
            </w:r>
          </w:p>
        </w:tc>
        <w:tc>
          <w:tcPr>
            <w:tcW w:w="425" w:type="dxa"/>
            <w:shd w:val="pct10" w:color="auto" w:fill="FFFFFF"/>
          </w:tcPr>
          <w:p w14:paraId="47AD8C71" w14:textId="77777777" w:rsidR="009659E0" w:rsidRPr="00A91DC6" w:rsidRDefault="009659E0" w:rsidP="00925582">
            <w:pPr>
              <w:pStyle w:val="TAL"/>
              <w:rPr>
                <w:b/>
                <w:sz w:val="16"/>
              </w:rPr>
            </w:pPr>
            <w:r w:rsidRPr="00A91DC6">
              <w:rPr>
                <w:b/>
                <w:sz w:val="16"/>
              </w:rPr>
              <w:t>Cat</w:t>
            </w:r>
          </w:p>
        </w:tc>
        <w:tc>
          <w:tcPr>
            <w:tcW w:w="4868" w:type="dxa"/>
            <w:shd w:val="pct10" w:color="auto" w:fill="FFFFFF"/>
          </w:tcPr>
          <w:p w14:paraId="67F1AFAD" w14:textId="77777777" w:rsidR="009659E0" w:rsidRPr="00A91DC6" w:rsidRDefault="009659E0" w:rsidP="00925582">
            <w:pPr>
              <w:pStyle w:val="TAL"/>
              <w:rPr>
                <w:b/>
                <w:sz w:val="16"/>
              </w:rPr>
            </w:pPr>
            <w:r w:rsidRPr="00A91DC6">
              <w:rPr>
                <w:b/>
                <w:sz w:val="16"/>
              </w:rPr>
              <w:t>Subject/Comment</w:t>
            </w:r>
          </w:p>
        </w:tc>
        <w:tc>
          <w:tcPr>
            <w:tcW w:w="708" w:type="dxa"/>
            <w:shd w:val="pct10" w:color="auto" w:fill="FFFFFF"/>
          </w:tcPr>
          <w:p w14:paraId="3DED7DE1" w14:textId="77777777" w:rsidR="009659E0" w:rsidRPr="00A91DC6" w:rsidRDefault="009659E0" w:rsidP="00925582">
            <w:pPr>
              <w:pStyle w:val="TAL"/>
              <w:rPr>
                <w:b/>
                <w:sz w:val="16"/>
              </w:rPr>
            </w:pPr>
            <w:r w:rsidRPr="00A91DC6">
              <w:rPr>
                <w:b/>
                <w:sz w:val="16"/>
              </w:rPr>
              <w:t>New version</w:t>
            </w:r>
          </w:p>
        </w:tc>
      </w:tr>
      <w:tr w:rsidR="009659E0" w:rsidRPr="00A91DC6" w14:paraId="158011FE" w14:textId="77777777" w:rsidTr="00925582">
        <w:tc>
          <w:tcPr>
            <w:tcW w:w="800" w:type="dxa"/>
            <w:shd w:val="solid" w:color="FFFFFF" w:fill="auto"/>
          </w:tcPr>
          <w:p w14:paraId="1990B141" w14:textId="1AF355C1" w:rsidR="009659E0" w:rsidRPr="00A91DC6" w:rsidRDefault="009659E0" w:rsidP="00925582">
            <w:pPr>
              <w:pStyle w:val="TAC"/>
              <w:rPr>
                <w:sz w:val="16"/>
                <w:szCs w:val="16"/>
                <w:lang w:eastAsia="zh-CN"/>
              </w:rPr>
            </w:pPr>
            <w:r>
              <w:rPr>
                <w:rFonts w:hint="eastAsia"/>
                <w:sz w:val="16"/>
                <w:szCs w:val="16"/>
                <w:lang w:eastAsia="zh-CN"/>
              </w:rPr>
              <w:t>2</w:t>
            </w:r>
            <w:r>
              <w:rPr>
                <w:sz w:val="16"/>
                <w:szCs w:val="16"/>
                <w:lang w:eastAsia="zh-CN"/>
              </w:rPr>
              <w:t>022-09</w:t>
            </w:r>
          </w:p>
        </w:tc>
        <w:tc>
          <w:tcPr>
            <w:tcW w:w="995" w:type="dxa"/>
            <w:shd w:val="solid" w:color="FFFFFF" w:fill="auto"/>
          </w:tcPr>
          <w:p w14:paraId="5EECCDF9" w14:textId="16BD1ED5" w:rsidR="009659E0" w:rsidRPr="00A91DC6" w:rsidRDefault="009659E0" w:rsidP="00925582">
            <w:pPr>
              <w:pStyle w:val="TAC"/>
              <w:rPr>
                <w:sz w:val="16"/>
                <w:szCs w:val="16"/>
                <w:lang w:eastAsia="zh-CN"/>
              </w:rPr>
            </w:pPr>
            <w:r>
              <w:rPr>
                <w:rFonts w:hint="eastAsia"/>
                <w:sz w:val="16"/>
                <w:szCs w:val="16"/>
                <w:lang w:eastAsia="zh-CN"/>
              </w:rPr>
              <w:t>R</w:t>
            </w:r>
            <w:r>
              <w:rPr>
                <w:sz w:val="16"/>
                <w:szCs w:val="16"/>
                <w:lang w:eastAsia="zh-CN"/>
              </w:rPr>
              <w:t>AN5#96e</w:t>
            </w:r>
          </w:p>
        </w:tc>
        <w:tc>
          <w:tcPr>
            <w:tcW w:w="992" w:type="dxa"/>
            <w:shd w:val="solid" w:color="FFFFFF" w:fill="auto"/>
          </w:tcPr>
          <w:p w14:paraId="3DA6AE9C" w14:textId="632F21D7" w:rsidR="009659E0" w:rsidRPr="00A91DC6" w:rsidRDefault="009659E0" w:rsidP="008D74A3">
            <w:pPr>
              <w:pStyle w:val="TAC"/>
              <w:rPr>
                <w:sz w:val="16"/>
                <w:szCs w:val="16"/>
              </w:rPr>
            </w:pPr>
            <w:r w:rsidRPr="00FA71C0">
              <w:rPr>
                <w:sz w:val="16"/>
                <w:szCs w:val="16"/>
              </w:rPr>
              <w:t>R</w:t>
            </w:r>
            <w:r>
              <w:rPr>
                <w:sz w:val="16"/>
                <w:szCs w:val="16"/>
              </w:rPr>
              <w:t>5</w:t>
            </w:r>
            <w:r w:rsidRPr="00FA71C0">
              <w:rPr>
                <w:sz w:val="16"/>
                <w:szCs w:val="16"/>
              </w:rPr>
              <w:t>-2</w:t>
            </w:r>
            <w:r>
              <w:rPr>
                <w:sz w:val="16"/>
                <w:szCs w:val="16"/>
              </w:rPr>
              <w:t>25241</w:t>
            </w:r>
          </w:p>
        </w:tc>
        <w:tc>
          <w:tcPr>
            <w:tcW w:w="426" w:type="dxa"/>
            <w:shd w:val="solid" w:color="FFFFFF" w:fill="auto"/>
          </w:tcPr>
          <w:p w14:paraId="3E8578C1" w14:textId="251E6FC5" w:rsidR="009659E0" w:rsidRPr="00A91DC6" w:rsidRDefault="008D74A3" w:rsidP="008151DC">
            <w:pPr>
              <w:pStyle w:val="TAL"/>
              <w:jc w:val="center"/>
              <w:rPr>
                <w:sz w:val="16"/>
                <w:szCs w:val="16"/>
              </w:rPr>
            </w:pPr>
            <w:r>
              <w:rPr>
                <w:sz w:val="16"/>
                <w:szCs w:val="16"/>
              </w:rPr>
              <w:t>-</w:t>
            </w:r>
          </w:p>
        </w:tc>
        <w:tc>
          <w:tcPr>
            <w:tcW w:w="425" w:type="dxa"/>
            <w:shd w:val="solid" w:color="FFFFFF" w:fill="auto"/>
          </w:tcPr>
          <w:p w14:paraId="2176550A" w14:textId="472F527D" w:rsidR="009659E0" w:rsidRPr="00A91DC6" w:rsidRDefault="008D74A3" w:rsidP="008151DC">
            <w:pPr>
              <w:pStyle w:val="TAR"/>
              <w:jc w:val="center"/>
              <w:rPr>
                <w:sz w:val="16"/>
                <w:szCs w:val="16"/>
              </w:rPr>
            </w:pPr>
            <w:r>
              <w:rPr>
                <w:sz w:val="16"/>
                <w:szCs w:val="16"/>
              </w:rPr>
              <w:t>-</w:t>
            </w:r>
          </w:p>
        </w:tc>
        <w:tc>
          <w:tcPr>
            <w:tcW w:w="425" w:type="dxa"/>
            <w:shd w:val="solid" w:color="FFFFFF" w:fill="auto"/>
          </w:tcPr>
          <w:p w14:paraId="53A91AB4" w14:textId="1C714B8C" w:rsidR="009659E0" w:rsidRPr="00A91DC6" w:rsidRDefault="008D74A3" w:rsidP="008D74A3">
            <w:pPr>
              <w:pStyle w:val="TAC"/>
              <w:rPr>
                <w:sz w:val="16"/>
                <w:szCs w:val="16"/>
              </w:rPr>
            </w:pPr>
            <w:r>
              <w:rPr>
                <w:sz w:val="16"/>
                <w:szCs w:val="16"/>
              </w:rPr>
              <w:t>-</w:t>
            </w:r>
          </w:p>
        </w:tc>
        <w:tc>
          <w:tcPr>
            <w:tcW w:w="4868" w:type="dxa"/>
            <w:shd w:val="solid" w:color="FFFFFF" w:fill="auto"/>
          </w:tcPr>
          <w:p w14:paraId="19723C77" w14:textId="77777777" w:rsidR="009659E0" w:rsidRPr="00A91DC6" w:rsidRDefault="009659E0" w:rsidP="00925582">
            <w:pPr>
              <w:pStyle w:val="TAL"/>
              <w:rPr>
                <w:sz w:val="16"/>
                <w:szCs w:val="16"/>
              </w:rPr>
            </w:pPr>
            <w:r w:rsidRPr="00A91DC6">
              <w:rPr>
                <w:sz w:val="16"/>
                <w:szCs w:val="16"/>
              </w:rPr>
              <w:t>Initial Skeleton</w:t>
            </w:r>
          </w:p>
        </w:tc>
        <w:tc>
          <w:tcPr>
            <w:tcW w:w="708" w:type="dxa"/>
            <w:shd w:val="solid" w:color="FFFFFF" w:fill="auto"/>
          </w:tcPr>
          <w:p w14:paraId="4E86693C" w14:textId="77777777" w:rsidR="009659E0" w:rsidRPr="00A91DC6" w:rsidRDefault="009659E0" w:rsidP="00925582">
            <w:pPr>
              <w:pStyle w:val="TAC"/>
              <w:rPr>
                <w:sz w:val="16"/>
                <w:szCs w:val="16"/>
              </w:rPr>
            </w:pPr>
            <w:r w:rsidRPr="00A91DC6">
              <w:rPr>
                <w:sz w:val="16"/>
                <w:szCs w:val="16"/>
              </w:rPr>
              <w:t>0.0.1</w:t>
            </w:r>
          </w:p>
        </w:tc>
      </w:tr>
      <w:tr w:rsidR="008D74A3" w:rsidRPr="00A91DC6" w14:paraId="2DBD7BF0" w14:textId="77777777" w:rsidTr="00925582">
        <w:tc>
          <w:tcPr>
            <w:tcW w:w="800" w:type="dxa"/>
            <w:shd w:val="solid" w:color="FFFFFF" w:fill="auto"/>
          </w:tcPr>
          <w:p w14:paraId="6D3F0607" w14:textId="2F1BD578"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25D722B2" w14:textId="1A2E9219"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495ACCB9" w14:textId="0AE1660B" w:rsidR="008D74A3" w:rsidRPr="00FA71C0" w:rsidRDefault="008D74A3" w:rsidP="008D74A3">
            <w:pPr>
              <w:pStyle w:val="TAC"/>
              <w:rPr>
                <w:sz w:val="16"/>
                <w:szCs w:val="16"/>
              </w:rPr>
            </w:pPr>
            <w:r w:rsidRPr="00251E62">
              <w:rPr>
                <w:sz w:val="16"/>
                <w:szCs w:val="16"/>
              </w:rPr>
              <w:t>R</w:t>
            </w:r>
            <w:r>
              <w:rPr>
                <w:sz w:val="16"/>
                <w:szCs w:val="16"/>
              </w:rPr>
              <w:t>5</w:t>
            </w:r>
            <w:r w:rsidRPr="00251E62">
              <w:rPr>
                <w:sz w:val="16"/>
                <w:szCs w:val="16"/>
              </w:rPr>
              <w:t>-22</w:t>
            </w:r>
            <w:r>
              <w:rPr>
                <w:sz w:val="16"/>
                <w:szCs w:val="16"/>
              </w:rPr>
              <w:t>7385</w:t>
            </w:r>
          </w:p>
        </w:tc>
        <w:tc>
          <w:tcPr>
            <w:tcW w:w="426" w:type="dxa"/>
            <w:shd w:val="solid" w:color="FFFFFF" w:fill="auto"/>
          </w:tcPr>
          <w:p w14:paraId="3B6CA8AE" w14:textId="06FC6E92"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528FDC06" w14:textId="1D2A8F2A"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73F8B096" w14:textId="04C2F39C" w:rsidR="008D74A3" w:rsidRPr="00A91DC6" w:rsidRDefault="008D74A3" w:rsidP="008D74A3">
            <w:pPr>
              <w:pStyle w:val="TAC"/>
              <w:rPr>
                <w:sz w:val="16"/>
                <w:szCs w:val="16"/>
              </w:rPr>
            </w:pPr>
            <w:r>
              <w:rPr>
                <w:sz w:val="16"/>
                <w:szCs w:val="16"/>
              </w:rPr>
              <w:t>-</w:t>
            </w:r>
          </w:p>
        </w:tc>
        <w:tc>
          <w:tcPr>
            <w:tcW w:w="4868" w:type="dxa"/>
            <w:shd w:val="solid" w:color="FFFFFF" w:fill="auto"/>
          </w:tcPr>
          <w:p w14:paraId="269B659A" w14:textId="253F7A11" w:rsidR="008D74A3" w:rsidRPr="00A91DC6" w:rsidRDefault="008D74A3" w:rsidP="008151DC">
            <w:pPr>
              <w:spacing w:after="0"/>
              <w:rPr>
                <w:sz w:val="16"/>
                <w:szCs w:val="16"/>
              </w:rPr>
            </w:pPr>
            <w:r w:rsidRPr="008D74A3">
              <w:rPr>
                <w:rFonts w:ascii="Arial" w:eastAsiaTheme="minorEastAsia" w:hAnsi="Arial"/>
                <w:sz w:val="16"/>
                <w:szCs w:val="16"/>
              </w:rPr>
              <w:t>Update to v0.1.0</w:t>
            </w:r>
            <w:r>
              <w:rPr>
                <w:rFonts w:ascii="Arial" w:eastAsiaTheme="minorEastAsia" w:hAnsi="Arial"/>
                <w:sz w:val="16"/>
                <w:szCs w:val="16"/>
              </w:rPr>
              <w:t xml:space="preserve"> to incorporate approved </w:t>
            </w:r>
            <w:proofErr w:type="spellStart"/>
            <w:r>
              <w:rPr>
                <w:rFonts w:ascii="Arial" w:eastAsiaTheme="minorEastAsia" w:hAnsi="Arial"/>
                <w:sz w:val="16"/>
                <w:szCs w:val="16"/>
              </w:rPr>
              <w:t>pCRs</w:t>
            </w:r>
            <w:proofErr w:type="spellEnd"/>
          </w:p>
        </w:tc>
        <w:tc>
          <w:tcPr>
            <w:tcW w:w="708" w:type="dxa"/>
            <w:shd w:val="solid" w:color="FFFFFF" w:fill="auto"/>
          </w:tcPr>
          <w:p w14:paraId="32958935" w14:textId="77777777" w:rsidR="008D74A3" w:rsidRPr="00A91DC6" w:rsidRDefault="008D74A3" w:rsidP="008D74A3">
            <w:pPr>
              <w:pStyle w:val="TAC"/>
              <w:rPr>
                <w:sz w:val="16"/>
                <w:szCs w:val="16"/>
              </w:rPr>
            </w:pPr>
            <w:r>
              <w:rPr>
                <w:sz w:val="16"/>
                <w:szCs w:val="16"/>
              </w:rPr>
              <w:t>0.1.0</w:t>
            </w:r>
          </w:p>
        </w:tc>
      </w:tr>
      <w:tr w:rsidR="008D74A3" w:rsidRPr="00A91DC6" w14:paraId="3B81B98C" w14:textId="77777777" w:rsidTr="00925582">
        <w:tc>
          <w:tcPr>
            <w:tcW w:w="800" w:type="dxa"/>
            <w:shd w:val="solid" w:color="FFFFFF" w:fill="auto"/>
          </w:tcPr>
          <w:p w14:paraId="70A936F4" w14:textId="476A8CCB"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26AE1213" w14:textId="2E4464AA"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7EF817E0" w14:textId="4AE4A9F2" w:rsidR="008D74A3" w:rsidRPr="008D74A3" w:rsidRDefault="008D74A3" w:rsidP="008151DC">
            <w:pPr>
              <w:spacing w:after="0"/>
              <w:jc w:val="center"/>
              <w:rPr>
                <w:sz w:val="16"/>
                <w:szCs w:val="16"/>
              </w:rPr>
            </w:pPr>
            <w:r w:rsidRPr="00925582">
              <w:rPr>
                <w:rFonts w:ascii="Arial" w:eastAsiaTheme="minorEastAsia" w:hAnsi="Arial"/>
                <w:sz w:val="16"/>
                <w:szCs w:val="16"/>
              </w:rPr>
              <w:t>R5-</w:t>
            </w:r>
            <w:r w:rsidRPr="00990DAF">
              <w:rPr>
                <w:rFonts w:ascii="Arial" w:eastAsiaTheme="minorEastAsia" w:hAnsi="Arial"/>
                <w:sz w:val="16"/>
                <w:szCs w:val="16"/>
              </w:rPr>
              <w:t>227356</w:t>
            </w:r>
          </w:p>
        </w:tc>
        <w:tc>
          <w:tcPr>
            <w:tcW w:w="426" w:type="dxa"/>
            <w:shd w:val="solid" w:color="FFFFFF" w:fill="auto"/>
          </w:tcPr>
          <w:p w14:paraId="0EB8D654" w14:textId="3D07BAAE"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640301FF" w14:textId="6C918A83"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6270774A" w14:textId="267BB39C" w:rsidR="008D74A3" w:rsidRPr="00A91DC6" w:rsidRDefault="008D74A3" w:rsidP="008D74A3">
            <w:pPr>
              <w:pStyle w:val="TAC"/>
              <w:rPr>
                <w:sz w:val="16"/>
                <w:szCs w:val="16"/>
              </w:rPr>
            </w:pPr>
            <w:r>
              <w:rPr>
                <w:sz w:val="16"/>
                <w:szCs w:val="16"/>
              </w:rPr>
              <w:t>-</w:t>
            </w:r>
          </w:p>
        </w:tc>
        <w:tc>
          <w:tcPr>
            <w:tcW w:w="4868" w:type="dxa"/>
            <w:shd w:val="solid" w:color="FFFFFF" w:fill="auto"/>
          </w:tcPr>
          <w:p w14:paraId="0F9D420E" w14:textId="2CD87D8D"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Addition</w:t>
            </w:r>
            <w:r w:rsidRPr="00925582">
              <w:rPr>
                <w:rFonts w:ascii="Arial" w:eastAsiaTheme="minorEastAsia" w:hAnsi="Arial"/>
                <w:sz w:val="16"/>
                <w:szCs w:val="16"/>
              </w:rPr>
              <w:t xml:space="preserve"> of Hand only phantom definitions</w:t>
            </w:r>
          </w:p>
        </w:tc>
        <w:tc>
          <w:tcPr>
            <w:tcW w:w="708" w:type="dxa"/>
            <w:shd w:val="solid" w:color="FFFFFF" w:fill="auto"/>
          </w:tcPr>
          <w:p w14:paraId="1EFBC358" w14:textId="187218B5" w:rsidR="008D74A3" w:rsidRDefault="008D74A3" w:rsidP="008D74A3">
            <w:pPr>
              <w:pStyle w:val="TAC"/>
              <w:rPr>
                <w:sz w:val="16"/>
                <w:szCs w:val="16"/>
              </w:rPr>
            </w:pPr>
            <w:r w:rsidRPr="001F5EBD">
              <w:rPr>
                <w:sz w:val="16"/>
                <w:szCs w:val="16"/>
              </w:rPr>
              <w:t>0.1.0</w:t>
            </w:r>
          </w:p>
        </w:tc>
      </w:tr>
      <w:tr w:rsidR="008D74A3" w:rsidRPr="00A91DC6" w14:paraId="69191EFA" w14:textId="77777777" w:rsidTr="00925582">
        <w:tc>
          <w:tcPr>
            <w:tcW w:w="800" w:type="dxa"/>
            <w:shd w:val="solid" w:color="FFFFFF" w:fill="auto"/>
          </w:tcPr>
          <w:p w14:paraId="6047982E" w14:textId="20E9ED65"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35A60EFA" w14:textId="4944F3F6"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3E9966BC" w14:textId="41588381" w:rsidR="008D74A3" w:rsidRPr="00251E62" w:rsidRDefault="008D74A3" w:rsidP="008D74A3">
            <w:pPr>
              <w:pStyle w:val="TAC"/>
              <w:rPr>
                <w:sz w:val="16"/>
                <w:szCs w:val="16"/>
              </w:rPr>
            </w:pPr>
            <w:r w:rsidRPr="00925582">
              <w:rPr>
                <w:sz w:val="16"/>
                <w:szCs w:val="16"/>
              </w:rPr>
              <w:t>R5-</w:t>
            </w:r>
            <w:r w:rsidRPr="00990DAF">
              <w:rPr>
                <w:sz w:val="16"/>
                <w:szCs w:val="16"/>
              </w:rPr>
              <w:t>22735</w:t>
            </w:r>
            <w:r>
              <w:rPr>
                <w:sz w:val="16"/>
                <w:szCs w:val="16"/>
              </w:rPr>
              <w:t>7</w:t>
            </w:r>
          </w:p>
        </w:tc>
        <w:tc>
          <w:tcPr>
            <w:tcW w:w="426" w:type="dxa"/>
            <w:shd w:val="solid" w:color="FFFFFF" w:fill="auto"/>
          </w:tcPr>
          <w:p w14:paraId="1E0712F0" w14:textId="44AEFE26"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106E5676" w14:textId="0858E0DC"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73F7951A" w14:textId="54B6FE5C" w:rsidR="008D74A3" w:rsidRPr="00A91DC6" w:rsidRDefault="008D74A3" w:rsidP="008D74A3">
            <w:pPr>
              <w:pStyle w:val="TAC"/>
              <w:rPr>
                <w:sz w:val="16"/>
                <w:szCs w:val="16"/>
              </w:rPr>
            </w:pPr>
            <w:r>
              <w:rPr>
                <w:sz w:val="16"/>
                <w:szCs w:val="16"/>
              </w:rPr>
              <w:t>-</w:t>
            </w:r>
          </w:p>
        </w:tc>
        <w:tc>
          <w:tcPr>
            <w:tcW w:w="4868" w:type="dxa"/>
            <w:shd w:val="solid" w:color="FFFFFF" w:fill="auto"/>
          </w:tcPr>
          <w:p w14:paraId="7C1FF509" w14:textId="4BC81EA0"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Addition of UE positioning guidelines</w:t>
            </w:r>
          </w:p>
        </w:tc>
        <w:tc>
          <w:tcPr>
            <w:tcW w:w="708" w:type="dxa"/>
            <w:shd w:val="solid" w:color="FFFFFF" w:fill="auto"/>
          </w:tcPr>
          <w:p w14:paraId="71085E5E" w14:textId="6C2A9DF6" w:rsidR="008D74A3" w:rsidRDefault="008D74A3" w:rsidP="008D74A3">
            <w:pPr>
              <w:pStyle w:val="TAC"/>
              <w:rPr>
                <w:sz w:val="16"/>
                <w:szCs w:val="16"/>
              </w:rPr>
            </w:pPr>
            <w:r w:rsidRPr="001F5EBD">
              <w:rPr>
                <w:sz w:val="16"/>
                <w:szCs w:val="16"/>
              </w:rPr>
              <w:t>0.1.0</w:t>
            </w:r>
          </w:p>
        </w:tc>
      </w:tr>
      <w:tr w:rsidR="008D74A3" w:rsidRPr="00A91DC6" w14:paraId="7DFDE3B5" w14:textId="77777777" w:rsidTr="00925582">
        <w:tc>
          <w:tcPr>
            <w:tcW w:w="800" w:type="dxa"/>
            <w:shd w:val="solid" w:color="FFFFFF" w:fill="auto"/>
          </w:tcPr>
          <w:p w14:paraId="4173310A" w14:textId="12E24A26"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7B2D11A3" w14:textId="0E435140"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0B0AA596" w14:textId="0E55C8D8" w:rsidR="008D74A3" w:rsidRPr="00251E62" w:rsidRDefault="008D74A3" w:rsidP="008D74A3">
            <w:pPr>
              <w:pStyle w:val="TAC"/>
              <w:rPr>
                <w:sz w:val="16"/>
                <w:szCs w:val="16"/>
              </w:rPr>
            </w:pPr>
            <w:r>
              <w:rPr>
                <w:sz w:val="16"/>
                <w:szCs w:val="16"/>
              </w:rPr>
              <w:t>R5-227883</w:t>
            </w:r>
          </w:p>
        </w:tc>
        <w:tc>
          <w:tcPr>
            <w:tcW w:w="426" w:type="dxa"/>
            <w:shd w:val="solid" w:color="FFFFFF" w:fill="auto"/>
          </w:tcPr>
          <w:p w14:paraId="327F1946" w14:textId="70F08ACE"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50F96B98" w14:textId="5709ED08"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0BA185E8" w14:textId="32D73C60" w:rsidR="008D74A3" w:rsidRPr="00A91DC6" w:rsidRDefault="008D74A3" w:rsidP="008D74A3">
            <w:pPr>
              <w:pStyle w:val="TAC"/>
              <w:rPr>
                <w:sz w:val="16"/>
                <w:szCs w:val="16"/>
              </w:rPr>
            </w:pPr>
            <w:r>
              <w:rPr>
                <w:sz w:val="16"/>
                <w:szCs w:val="16"/>
              </w:rPr>
              <w:t>-</w:t>
            </w:r>
          </w:p>
        </w:tc>
        <w:tc>
          <w:tcPr>
            <w:tcW w:w="4868" w:type="dxa"/>
            <w:shd w:val="solid" w:color="FFFFFF" w:fill="auto"/>
          </w:tcPr>
          <w:p w14:paraId="4E9AC708" w14:textId="367AAA38"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 xml:space="preserve">Addition of minimum requirement </w:t>
            </w:r>
            <w:proofErr w:type="spellStart"/>
            <w:r w:rsidRPr="00925582">
              <w:rPr>
                <w:rFonts w:ascii="Arial" w:eastAsiaTheme="minorEastAsia" w:hAnsi="Arial"/>
                <w:sz w:val="16"/>
                <w:szCs w:val="16"/>
              </w:rPr>
              <w:t>defintion</w:t>
            </w:r>
            <w:proofErr w:type="spellEnd"/>
          </w:p>
        </w:tc>
        <w:tc>
          <w:tcPr>
            <w:tcW w:w="708" w:type="dxa"/>
            <w:shd w:val="solid" w:color="FFFFFF" w:fill="auto"/>
          </w:tcPr>
          <w:p w14:paraId="22D26F20" w14:textId="39FAC7C6" w:rsidR="008D74A3" w:rsidRDefault="008D74A3" w:rsidP="008D74A3">
            <w:pPr>
              <w:pStyle w:val="TAC"/>
              <w:rPr>
                <w:sz w:val="16"/>
                <w:szCs w:val="16"/>
              </w:rPr>
            </w:pPr>
            <w:r w:rsidRPr="001F5EBD">
              <w:rPr>
                <w:sz w:val="16"/>
                <w:szCs w:val="16"/>
              </w:rPr>
              <w:t>0.1.0</w:t>
            </w:r>
          </w:p>
        </w:tc>
      </w:tr>
      <w:tr w:rsidR="008D74A3" w:rsidRPr="00A91DC6" w14:paraId="6170A991" w14:textId="77777777" w:rsidTr="00925582">
        <w:tc>
          <w:tcPr>
            <w:tcW w:w="800" w:type="dxa"/>
            <w:shd w:val="solid" w:color="FFFFFF" w:fill="auto"/>
          </w:tcPr>
          <w:p w14:paraId="418C8F2D" w14:textId="4790B5A1"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485D7C5A" w14:textId="1594AFDE"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45785BB7" w14:textId="24995EF2" w:rsidR="008D74A3" w:rsidRPr="00251E62" w:rsidRDefault="008D74A3" w:rsidP="008D74A3">
            <w:pPr>
              <w:pStyle w:val="TAC"/>
              <w:rPr>
                <w:sz w:val="16"/>
                <w:szCs w:val="16"/>
              </w:rPr>
            </w:pPr>
            <w:r w:rsidRPr="00925582">
              <w:rPr>
                <w:sz w:val="16"/>
                <w:szCs w:val="16"/>
              </w:rPr>
              <w:t>R5-</w:t>
            </w:r>
            <w:r w:rsidRPr="00990DAF">
              <w:rPr>
                <w:sz w:val="16"/>
                <w:szCs w:val="16"/>
              </w:rPr>
              <w:t>22735</w:t>
            </w:r>
            <w:r>
              <w:rPr>
                <w:sz w:val="16"/>
                <w:szCs w:val="16"/>
              </w:rPr>
              <w:t>9</w:t>
            </w:r>
          </w:p>
        </w:tc>
        <w:tc>
          <w:tcPr>
            <w:tcW w:w="426" w:type="dxa"/>
            <w:shd w:val="solid" w:color="FFFFFF" w:fill="auto"/>
          </w:tcPr>
          <w:p w14:paraId="35635F36" w14:textId="0633FB02"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40486B64" w14:textId="13311DD2"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354CADD3" w14:textId="5E51CD91" w:rsidR="008D74A3" w:rsidRPr="00A91DC6" w:rsidRDefault="008D74A3" w:rsidP="008D74A3">
            <w:pPr>
              <w:pStyle w:val="TAC"/>
              <w:rPr>
                <w:sz w:val="16"/>
                <w:szCs w:val="16"/>
              </w:rPr>
            </w:pPr>
            <w:r>
              <w:rPr>
                <w:sz w:val="16"/>
                <w:szCs w:val="16"/>
              </w:rPr>
              <w:t>-</w:t>
            </w:r>
          </w:p>
        </w:tc>
        <w:tc>
          <w:tcPr>
            <w:tcW w:w="4868" w:type="dxa"/>
            <w:shd w:val="solid" w:color="FFFFFF" w:fill="auto"/>
          </w:tcPr>
          <w:p w14:paraId="59B550F7" w14:textId="1FA5AE76"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Annex updates to introduce NR FR1 TRP TRS UE configuration details</w:t>
            </w:r>
          </w:p>
        </w:tc>
        <w:tc>
          <w:tcPr>
            <w:tcW w:w="708" w:type="dxa"/>
            <w:shd w:val="solid" w:color="FFFFFF" w:fill="auto"/>
          </w:tcPr>
          <w:p w14:paraId="1BF0015A" w14:textId="64CED5DD" w:rsidR="008D74A3" w:rsidRDefault="008D74A3" w:rsidP="008D74A3">
            <w:pPr>
              <w:pStyle w:val="TAC"/>
              <w:rPr>
                <w:sz w:val="16"/>
                <w:szCs w:val="16"/>
              </w:rPr>
            </w:pPr>
            <w:r w:rsidRPr="001F5EBD">
              <w:rPr>
                <w:sz w:val="16"/>
                <w:szCs w:val="16"/>
              </w:rPr>
              <w:t>0.1.0</w:t>
            </w:r>
          </w:p>
        </w:tc>
      </w:tr>
      <w:tr w:rsidR="008D74A3" w:rsidRPr="00A91DC6" w14:paraId="2C462F1F" w14:textId="77777777" w:rsidTr="00925582">
        <w:tc>
          <w:tcPr>
            <w:tcW w:w="800" w:type="dxa"/>
            <w:shd w:val="solid" w:color="FFFFFF" w:fill="auto"/>
          </w:tcPr>
          <w:p w14:paraId="5D9CCCF7" w14:textId="042B8AFA"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636FF825" w14:textId="157F5C8F"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598F8A2B" w14:textId="2FBBF3A6" w:rsidR="008D74A3" w:rsidRPr="00251E62" w:rsidRDefault="008D74A3" w:rsidP="008D74A3">
            <w:pPr>
              <w:pStyle w:val="TAC"/>
              <w:rPr>
                <w:sz w:val="16"/>
                <w:szCs w:val="16"/>
              </w:rPr>
            </w:pPr>
            <w:r>
              <w:rPr>
                <w:sz w:val="16"/>
                <w:szCs w:val="16"/>
              </w:rPr>
              <w:t>R5-227360</w:t>
            </w:r>
          </w:p>
        </w:tc>
        <w:tc>
          <w:tcPr>
            <w:tcW w:w="426" w:type="dxa"/>
            <w:shd w:val="solid" w:color="FFFFFF" w:fill="auto"/>
          </w:tcPr>
          <w:p w14:paraId="72B46E95" w14:textId="03480A12"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0F03379A" w14:textId="7DB71892"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0978D0F6" w14:textId="7436968B" w:rsidR="008D74A3" w:rsidRPr="00A91DC6" w:rsidRDefault="008D74A3" w:rsidP="008D74A3">
            <w:pPr>
              <w:pStyle w:val="TAC"/>
              <w:rPr>
                <w:sz w:val="16"/>
                <w:szCs w:val="16"/>
              </w:rPr>
            </w:pPr>
            <w:r>
              <w:rPr>
                <w:sz w:val="16"/>
                <w:szCs w:val="16"/>
              </w:rPr>
              <w:t>-</w:t>
            </w:r>
          </w:p>
        </w:tc>
        <w:tc>
          <w:tcPr>
            <w:tcW w:w="4868" w:type="dxa"/>
            <w:shd w:val="solid" w:color="FFFFFF" w:fill="auto"/>
          </w:tcPr>
          <w:p w14:paraId="7AF521D0" w14:textId="6CC21EF3"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Annex updates to introduce NR FR1 TRP TRS test system details</w:t>
            </w:r>
          </w:p>
        </w:tc>
        <w:tc>
          <w:tcPr>
            <w:tcW w:w="708" w:type="dxa"/>
            <w:shd w:val="solid" w:color="FFFFFF" w:fill="auto"/>
          </w:tcPr>
          <w:p w14:paraId="291F2E76" w14:textId="6DEF5E71" w:rsidR="008D74A3" w:rsidRDefault="008D74A3" w:rsidP="008D74A3">
            <w:pPr>
              <w:pStyle w:val="TAC"/>
              <w:rPr>
                <w:sz w:val="16"/>
                <w:szCs w:val="16"/>
              </w:rPr>
            </w:pPr>
            <w:r w:rsidRPr="001F5EBD">
              <w:rPr>
                <w:sz w:val="16"/>
                <w:szCs w:val="16"/>
              </w:rPr>
              <w:t>0.1.0</w:t>
            </w:r>
          </w:p>
        </w:tc>
      </w:tr>
      <w:tr w:rsidR="008D74A3" w:rsidRPr="00A91DC6" w14:paraId="3897EA2D" w14:textId="77777777" w:rsidTr="00925582">
        <w:tc>
          <w:tcPr>
            <w:tcW w:w="800" w:type="dxa"/>
            <w:shd w:val="solid" w:color="FFFFFF" w:fill="auto"/>
          </w:tcPr>
          <w:p w14:paraId="28318316" w14:textId="520E9537"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0E7E9C64" w14:textId="147F52D3"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2A42610D" w14:textId="7FF38534" w:rsidR="008D74A3" w:rsidRPr="00251E62" w:rsidRDefault="008D74A3" w:rsidP="008D74A3">
            <w:pPr>
              <w:pStyle w:val="TAC"/>
              <w:rPr>
                <w:sz w:val="16"/>
                <w:szCs w:val="16"/>
              </w:rPr>
            </w:pPr>
            <w:r>
              <w:rPr>
                <w:sz w:val="16"/>
                <w:szCs w:val="16"/>
              </w:rPr>
              <w:t>R5-227365</w:t>
            </w:r>
          </w:p>
        </w:tc>
        <w:tc>
          <w:tcPr>
            <w:tcW w:w="426" w:type="dxa"/>
            <w:shd w:val="solid" w:color="FFFFFF" w:fill="auto"/>
          </w:tcPr>
          <w:p w14:paraId="4F91F674" w14:textId="6D3A4CDA"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2DA8ABF7" w14:textId="70A338DC"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3AD9E4D1" w14:textId="40C93EE4" w:rsidR="008D74A3" w:rsidRPr="00A91DC6" w:rsidRDefault="008D74A3" w:rsidP="008D74A3">
            <w:pPr>
              <w:pStyle w:val="TAC"/>
              <w:rPr>
                <w:sz w:val="16"/>
                <w:szCs w:val="16"/>
              </w:rPr>
            </w:pPr>
            <w:r>
              <w:rPr>
                <w:sz w:val="16"/>
                <w:szCs w:val="16"/>
              </w:rPr>
              <w:t>-</w:t>
            </w:r>
          </w:p>
        </w:tc>
        <w:tc>
          <w:tcPr>
            <w:tcW w:w="4868" w:type="dxa"/>
            <w:shd w:val="solid" w:color="FFFFFF" w:fill="auto"/>
          </w:tcPr>
          <w:p w14:paraId="542C07B5" w14:textId="5C6BF875"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Addition of applicability rules for SA and NSA devices in clause 4</w:t>
            </w:r>
          </w:p>
        </w:tc>
        <w:tc>
          <w:tcPr>
            <w:tcW w:w="708" w:type="dxa"/>
            <w:shd w:val="solid" w:color="FFFFFF" w:fill="auto"/>
          </w:tcPr>
          <w:p w14:paraId="3830862B" w14:textId="1307091E" w:rsidR="008D74A3" w:rsidRDefault="008D74A3" w:rsidP="008D74A3">
            <w:pPr>
              <w:pStyle w:val="TAC"/>
              <w:rPr>
                <w:sz w:val="16"/>
                <w:szCs w:val="16"/>
              </w:rPr>
            </w:pPr>
            <w:r w:rsidRPr="001F5EBD">
              <w:rPr>
                <w:sz w:val="16"/>
                <w:szCs w:val="16"/>
              </w:rPr>
              <w:t>0.1.0</w:t>
            </w:r>
          </w:p>
        </w:tc>
      </w:tr>
      <w:tr w:rsidR="008D74A3" w:rsidRPr="00A91DC6" w14:paraId="0FDC4250" w14:textId="77777777" w:rsidTr="00925582">
        <w:tc>
          <w:tcPr>
            <w:tcW w:w="800" w:type="dxa"/>
            <w:shd w:val="solid" w:color="FFFFFF" w:fill="auto"/>
          </w:tcPr>
          <w:p w14:paraId="36FF8FEC" w14:textId="73991515"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054126D5" w14:textId="52CABBD1"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2F7B618B" w14:textId="1C67F8EC" w:rsidR="008D74A3" w:rsidRPr="00251E62" w:rsidRDefault="008D74A3" w:rsidP="008D74A3">
            <w:pPr>
              <w:pStyle w:val="TAC"/>
              <w:rPr>
                <w:sz w:val="16"/>
                <w:szCs w:val="16"/>
              </w:rPr>
            </w:pPr>
            <w:r>
              <w:rPr>
                <w:sz w:val="16"/>
                <w:szCs w:val="16"/>
              </w:rPr>
              <w:t>R5-227366</w:t>
            </w:r>
          </w:p>
        </w:tc>
        <w:tc>
          <w:tcPr>
            <w:tcW w:w="426" w:type="dxa"/>
            <w:shd w:val="solid" w:color="FFFFFF" w:fill="auto"/>
          </w:tcPr>
          <w:p w14:paraId="2B59D2C3" w14:textId="037E8B1F"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2FF73E56" w14:textId="28ABD305"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3B1F2543" w14:textId="62CB277A" w:rsidR="008D74A3" w:rsidRPr="00A91DC6" w:rsidRDefault="008D74A3" w:rsidP="008D74A3">
            <w:pPr>
              <w:pStyle w:val="TAC"/>
              <w:rPr>
                <w:sz w:val="16"/>
                <w:szCs w:val="16"/>
              </w:rPr>
            </w:pPr>
            <w:r>
              <w:rPr>
                <w:sz w:val="16"/>
                <w:szCs w:val="16"/>
              </w:rPr>
              <w:t>-</w:t>
            </w:r>
          </w:p>
        </w:tc>
        <w:tc>
          <w:tcPr>
            <w:tcW w:w="4868" w:type="dxa"/>
            <w:shd w:val="solid" w:color="FFFFFF" w:fill="auto"/>
          </w:tcPr>
          <w:p w14:paraId="34E541C6" w14:textId="214C50C8" w:rsidR="008D74A3" w:rsidRPr="008D74A3"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General updates in clause 3</w:t>
            </w:r>
          </w:p>
        </w:tc>
        <w:tc>
          <w:tcPr>
            <w:tcW w:w="708" w:type="dxa"/>
            <w:shd w:val="solid" w:color="FFFFFF" w:fill="auto"/>
          </w:tcPr>
          <w:p w14:paraId="5A1918E0" w14:textId="0FF58550" w:rsidR="008D74A3" w:rsidRDefault="008D74A3" w:rsidP="008D74A3">
            <w:pPr>
              <w:pStyle w:val="TAC"/>
              <w:rPr>
                <w:sz w:val="16"/>
                <w:szCs w:val="16"/>
              </w:rPr>
            </w:pPr>
            <w:r w:rsidRPr="001F5EBD">
              <w:rPr>
                <w:sz w:val="16"/>
                <w:szCs w:val="16"/>
              </w:rPr>
              <w:t>0.1.0</w:t>
            </w:r>
          </w:p>
        </w:tc>
      </w:tr>
      <w:tr w:rsidR="008D74A3" w:rsidRPr="00A91DC6" w14:paraId="3C3FBAD4" w14:textId="77777777" w:rsidTr="00925582">
        <w:tc>
          <w:tcPr>
            <w:tcW w:w="800" w:type="dxa"/>
            <w:shd w:val="solid" w:color="FFFFFF" w:fill="auto"/>
          </w:tcPr>
          <w:p w14:paraId="006D422F" w14:textId="46941E10" w:rsidR="008D74A3" w:rsidRDefault="008D74A3" w:rsidP="008D74A3">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12</w:t>
            </w:r>
          </w:p>
        </w:tc>
        <w:tc>
          <w:tcPr>
            <w:tcW w:w="995" w:type="dxa"/>
            <w:shd w:val="solid" w:color="FFFFFF" w:fill="auto"/>
          </w:tcPr>
          <w:p w14:paraId="7A90C0DD" w14:textId="3B521D2F" w:rsidR="008D74A3" w:rsidRDefault="008D74A3" w:rsidP="008D74A3">
            <w:pPr>
              <w:pStyle w:val="TAC"/>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1E43DC8B" w14:textId="43524555" w:rsidR="008D74A3" w:rsidRDefault="008D74A3" w:rsidP="008D74A3">
            <w:pPr>
              <w:pStyle w:val="TAC"/>
              <w:rPr>
                <w:sz w:val="16"/>
                <w:szCs w:val="16"/>
              </w:rPr>
            </w:pPr>
            <w:r>
              <w:rPr>
                <w:sz w:val="16"/>
                <w:szCs w:val="16"/>
              </w:rPr>
              <w:t>R5-227367</w:t>
            </w:r>
          </w:p>
        </w:tc>
        <w:tc>
          <w:tcPr>
            <w:tcW w:w="426" w:type="dxa"/>
            <w:shd w:val="solid" w:color="FFFFFF" w:fill="auto"/>
          </w:tcPr>
          <w:p w14:paraId="2C70820F" w14:textId="26B66A29" w:rsidR="008D74A3" w:rsidRPr="00A91DC6" w:rsidRDefault="008D74A3" w:rsidP="008151DC">
            <w:pPr>
              <w:pStyle w:val="TAL"/>
              <w:jc w:val="center"/>
              <w:rPr>
                <w:sz w:val="16"/>
                <w:szCs w:val="16"/>
              </w:rPr>
            </w:pPr>
            <w:r>
              <w:rPr>
                <w:sz w:val="16"/>
                <w:szCs w:val="16"/>
              </w:rPr>
              <w:t>-</w:t>
            </w:r>
          </w:p>
        </w:tc>
        <w:tc>
          <w:tcPr>
            <w:tcW w:w="425" w:type="dxa"/>
            <w:shd w:val="solid" w:color="FFFFFF" w:fill="auto"/>
          </w:tcPr>
          <w:p w14:paraId="733A50D0" w14:textId="3F135D85" w:rsidR="008D74A3" w:rsidRPr="00A91DC6" w:rsidRDefault="008D74A3" w:rsidP="008151DC">
            <w:pPr>
              <w:pStyle w:val="TAR"/>
              <w:jc w:val="center"/>
              <w:rPr>
                <w:sz w:val="16"/>
                <w:szCs w:val="16"/>
              </w:rPr>
            </w:pPr>
            <w:r>
              <w:rPr>
                <w:sz w:val="16"/>
                <w:szCs w:val="16"/>
              </w:rPr>
              <w:t>-</w:t>
            </w:r>
          </w:p>
        </w:tc>
        <w:tc>
          <w:tcPr>
            <w:tcW w:w="425" w:type="dxa"/>
            <w:shd w:val="solid" w:color="FFFFFF" w:fill="auto"/>
          </w:tcPr>
          <w:p w14:paraId="1F3B33D3" w14:textId="64F77AC0" w:rsidR="008D74A3" w:rsidRPr="00A91DC6" w:rsidRDefault="008D74A3" w:rsidP="008D74A3">
            <w:pPr>
              <w:pStyle w:val="TAC"/>
              <w:rPr>
                <w:sz w:val="16"/>
                <w:szCs w:val="16"/>
              </w:rPr>
            </w:pPr>
            <w:r>
              <w:rPr>
                <w:sz w:val="16"/>
                <w:szCs w:val="16"/>
              </w:rPr>
              <w:t>-</w:t>
            </w:r>
          </w:p>
        </w:tc>
        <w:tc>
          <w:tcPr>
            <w:tcW w:w="4868" w:type="dxa"/>
            <w:shd w:val="solid" w:color="FFFFFF" w:fill="auto"/>
          </w:tcPr>
          <w:p w14:paraId="3D3FEDA9" w14:textId="3B5B78C7" w:rsidR="008D74A3" w:rsidRPr="00925582" w:rsidRDefault="008D74A3" w:rsidP="008D74A3">
            <w:pPr>
              <w:spacing w:after="0"/>
              <w:rPr>
                <w:rFonts w:ascii="Arial" w:eastAsiaTheme="minorEastAsia" w:hAnsi="Arial"/>
                <w:sz w:val="16"/>
                <w:szCs w:val="16"/>
              </w:rPr>
            </w:pPr>
            <w:proofErr w:type="spellStart"/>
            <w:r>
              <w:rPr>
                <w:rFonts w:ascii="Arial" w:eastAsiaTheme="minorEastAsia" w:hAnsi="Arial"/>
                <w:sz w:val="16"/>
                <w:szCs w:val="16"/>
              </w:rPr>
              <w:t>pCR</w:t>
            </w:r>
            <w:proofErr w:type="spellEnd"/>
            <w:r>
              <w:rPr>
                <w:rFonts w:ascii="Arial" w:eastAsiaTheme="minorEastAsia" w:hAnsi="Arial"/>
                <w:sz w:val="16"/>
                <w:szCs w:val="16"/>
              </w:rPr>
              <w:t xml:space="preserve"> for </w:t>
            </w:r>
            <w:r w:rsidRPr="00925582">
              <w:rPr>
                <w:rFonts w:ascii="Arial" w:eastAsiaTheme="minorEastAsia" w:hAnsi="Arial"/>
                <w:sz w:val="16"/>
                <w:szCs w:val="16"/>
              </w:rPr>
              <w:t>Addition of frequency band info in Clause 5</w:t>
            </w:r>
          </w:p>
        </w:tc>
        <w:tc>
          <w:tcPr>
            <w:tcW w:w="708" w:type="dxa"/>
            <w:shd w:val="solid" w:color="FFFFFF" w:fill="auto"/>
          </w:tcPr>
          <w:p w14:paraId="588D3539" w14:textId="5908177E" w:rsidR="008D74A3" w:rsidRDefault="008D74A3" w:rsidP="008D74A3">
            <w:pPr>
              <w:pStyle w:val="TAC"/>
              <w:rPr>
                <w:sz w:val="16"/>
                <w:szCs w:val="16"/>
              </w:rPr>
            </w:pPr>
            <w:r w:rsidRPr="001F5EBD">
              <w:rPr>
                <w:sz w:val="16"/>
                <w:szCs w:val="16"/>
              </w:rPr>
              <w:t>0.1.0</w:t>
            </w:r>
          </w:p>
        </w:tc>
      </w:tr>
    </w:tbl>
    <w:p w14:paraId="0F54DD06" w14:textId="77777777" w:rsidR="009659E0" w:rsidRPr="00235394" w:rsidRDefault="009659E0" w:rsidP="009659E0"/>
    <w:p w14:paraId="7FC53BEF" w14:textId="77777777" w:rsidR="009659E0" w:rsidRPr="00704F83" w:rsidRDefault="009659E0" w:rsidP="00D6601E">
      <w:pPr>
        <w:keepLines/>
        <w:overflowPunct/>
        <w:autoSpaceDE/>
        <w:autoSpaceDN/>
        <w:adjustRightInd/>
        <w:rPr>
          <w:rFonts w:eastAsia="MS Mincho"/>
          <w:iCs/>
          <w:color w:val="FF0000"/>
        </w:rPr>
      </w:pPr>
    </w:p>
    <w:sectPr w:rsidR="009659E0"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0F5E94"/>
    <w:rsid w:val="00147627"/>
    <w:rsid w:val="00205D6E"/>
    <w:rsid w:val="00246483"/>
    <w:rsid w:val="004042C9"/>
    <w:rsid w:val="005534F8"/>
    <w:rsid w:val="0056684A"/>
    <w:rsid w:val="00576303"/>
    <w:rsid w:val="005C7CBD"/>
    <w:rsid w:val="00637F6B"/>
    <w:rsid w:val="006557D8"/>
    <w:rsid w:val="006C12DC"/>
    <w:rsid w:val="00704F83"/>
    <w:rsid w:val="007124B9"/>
    <w:rsid w:val="00755967"/>
    <w:rsid w:val="007566CC"/>
    <w:rsid w:val="008151DC"/>
    <w:rsid w:val="00873DBA"/>
    <w:rsid w:val="008D74A3"/>
    <w:rsid w:val="0094085E"/>
    <w:rsid w:val="00943039"/>
    <w:rsid w:val="0096516D"/>
    <w:rsid w:val="009659E0"/>
    <w:rsid w:val="00990DAF"/>
    <w:rsid w:val="00A004D3"/>
    <w:rsid w:val="00B04A45"/>
    <w:rsid w:val="00B50AE2"/>
    <w:rsid w:val="00B971A3"/>
    <w:rsid w:val="00C863A8"/>
    <w:rsid w:val="00CE423B"/>
    <w:rsid w:val="00D10B52"/>
    <w:rsid w:val="00D6601E"/>
    <w:rsid w:val="00DB15D4"/>
    <w:rsid w:val="00F10C00"/>
    <w:rsid w:val="00F33E37"/>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205D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E"/>
    <w:basedOn w:val="Normal"/>
    <w:next w:val="Normal"/>
    <w:link w:val="Heading3Char"/>
    <w:unhideWhenUsed/>
    <w:qFormat/>
    <w:rsid w:val="00205D6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D6601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D6601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rPr>
  </w:style>
  <w:style w:type="paragraph" w:styleId="TOC1">
    <w:name w:val="toc 1"/>
    <w:autoRedefine/>
    <w:uiPriority w:val="39"/>
    <w:unhideWhenUsed/>
    <w:rsid w:val="00DB15D4"/>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unhideWhenUsed/>
    <w:rsid w:val="00FA51EB"/>
    <w:pPr>
      <w:keepNext w:val="0"/>
      <w:spacing w:before="0"/>
      <w:ind w:left="851" w:hanging="851"/>
    </w:pPr>
    <w:rPr>
      <w:sz w:val="20"/>
    </w:rPr>
  </w:style>
  <w:style w:type="paragraph" w:styleId="TOC3">
    <w:name w:val="toc 3"/>
    <w:basedOn w:val="TOC2"/>
    <w:autoRedefine/>
    <w:uiPriority w:val="39"/>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qFormat/>
    <w:rsid w:val="00D6601E"/>
    <w:rPr>
      <w:rFonts w:asciiTheme="majorHAnsi" w:eastAsiaTheme="majorEastAsia" w:hAnsiTheme="majorHAnsi" w:cstheme="majorBidi"/>
      <w:color w:val="272727" w:themeColor="text1" w:themeTint="D8"/>
      <w:sz w:val="21"/>
      <w:szCs w:val="21"/>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Theme="majorHAnsi" w:eastAsiaTheme="majorEastAsia" w:hAnsiTheme="majorHAnsi" w:cstheme="majorBidi"/>
      <w:i/>
      <w:iCs/>
      <w:color w:val="2F5496" w:themeColor="accent1" w:themeShade="BF"/>
      <w:sz w:val="20"/>
      <w:szCs w:val="20"/>
      <w:lang w:val="en-GB"/>
    </w:rPr>
  </w:style>
  <w:style w:type="paragraph" w:customStyle="1" w:styleId="TH">
    <w:name w:val="TH"/>
    <w:basedOn w:val="Normal"/>
    <w:link w:val="THChar"/>
    <w:qFormat/>
    <w:rsid w:val="00D6601E"/>
    <w:pPr>
      <w:keepNext/>
      <w:keepLines/>
      <w:overflowPunct/>
      <w:autoSpaceDE/>
      <w:autoSpaceDN/>
      <w:adjustRightInd/>
      <w:spacing w:before="60"/>
      <w:jc w:val="center"/>
    </w:pPr>
    <w:rPr>
      <w:rFonts w:ascii="Arial" w:eastAsiaTheme="minorEastAsia" w:hAnsi="Arial"/>
      <w:b/>
    </w:rPr>
  </w:style>
  <w:style w:type="paragraph" w:customStyle="1" w:styleId="TF">
    <w:name w:val="TF"/>
    <w:aliases w:val="left"/>
    <w:basedOn w:val="TH"/>
    <w:link w:val="TFChar"/>
    <w:rsid w:val="00D6601E"/>
    <w:pPr>
      <w:keepNext w:val="0"/>
      <w:spacing w:before="0" w:after="240"/>
    </w:pPr>
  </w:style>
  <w:style w:type="character" w:customStyle="1" w:styleId="THChar">
    <w:name w:val="TH Char"/>
    <w:link w:val="TH"/>
    <w:qFormat/>
    <w:locked/>
    <w:rsid w:val="00D6601E"/>
    <w:rPr>
      <w:rFonts w:ascii="Arial" w:eastAsiaTheme="minorEastAsia" w:hAnsi="Arial" w:cs="Times New Roman"/>
      <w:b/>
      <w:sz w:val="20"/>
      <w:szCs w:val="20"/>
      <w:lang w:val="en-GB"/>
    </w:rPr>
  </w:style>
  <w:style w:type="character" w:customStyle="1" w:styleId="TFChar">
    <w:name w:val="TF Char"/>
    <w:link w:val="TF"/>
    <w:rsid w:val="00D6601E"/>
    <w:rPr>
      <w:rFonts w:ascii="Arial" w:eastAsiaTheme="minorEastAsia" w:hAnsi="Arial" w:cs="Times New Roman"/>
      <w:b/>
      <w:sz w:val="20"/>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Theme="majorHAnsi" w:eastAsiaTheme="majorEastAsia" w:hAnsiTheme="majorHAnsi" w:cstheme="majorBidi"/>
      <w:color w:val="1F3763" w:themeColor="accent1" w:themeShade="7F"/>
      <w:lang w:val="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246483"/>
    <w:rPr>
      <w:b/>
    </w:rPr>
  </w:style>
  <w:style w:type="paragraph" w:customStyle="1" w:styleId="TAC">
    <w:name w:val="TAC"/>
    <w:basedOn w:val="Normal"/>
    <w:link w:val="TACChar"/>
    <w:qFormat/>
    <w:rsid w:val="00246483"/>
    <w:pPr>
      <w:keepNext/>
      <w:keepLines/>
      <w:overflowPunct/>
      <w:autoSpaceDE/>
      <w:autoSpaceDN/>
      <w:adjustRightInd/>
      <w:spacing w:after="0"/>
      <w:jc w:val="center"/>
    </w:pPr>
    <w:rPr>
      <w:rFonts w:ascii="Arial" w:eastAsiaTheme="minorEastAsia" w:hAnsi="Arial"/>
      <w:sz w:val="18"/>
    </w:rPr>
  </w:style>
  <w:style w:type="character" w:customStyle="1" w:styleId="TACChar">
    <w:name w:val="TAC Char"/>
    <w:link w:val="TAC"/>
    <w:qFormat/>
    <w:locked/>
    <w:rsid w:val="00246483"/>
    <w:rPr>
      <w:rFonts w:ascii="Arial" w:eastAsiaTheme="minorEastAsia" w:hAnsi="Arial" w:cs="Times New Roman"/>
      <w:sz w:val="18"/>
      <w:szCs w:val="20"/>
      <w:lang w:val="en-GB"/>
    </w:rPr>
  </w:style>
  <w:style w:type="character" w:customStyle="1" w:styleId="TAHCar">
    <w:name w:val="TAH Car"/>
    <w:link w:val="TAH"/>
    <w:qFormat/>
    <w:locked/>
    <w:rsid w:val="00246483"/>
    <w:rPr>
      <w:rFonts w:ascii="Arial" w:eastAsiaTheme="minorEastAsia" w:hAnsi="Arial" w:cs="Times New Roman"/>
      <w:b/>
      <w:sz w:val="18"/>
      <w:szCs w:val="20"/>
      <w:lang w:val="en-GB"/>
    </w:rPr>
  </w:style>
  <w:style w:type="paragraph" w:customStyle="1" w:styleId="EW">
    <w:name w:val="EW"/>
    <w:basedOn w:val="EX"/>
    <w:qFormat/>
    <w:rsid w:val="000F5E94"/>
    <w:pPr>
      <w:overflowPunct/>
      <w:autoSpaceDE/>
      <w:autoSpaceDN/>
      <w:adjustRightInd/>
      <w:spacing w:after="0"/>
    </w:pPr>
    <w:rPr>
      <w:rFonts w:ascii="Times New Roman" w:eastAsia="SimSun" w:hAnsi="Times New Roman" w:cs="Times New Roman"/>
      <w:sz w:val="20"/>
      <w:szCs w:val="20"/>
    </w:rPr>
  </w:style>
  <w:style w:type="paragraph" w:styleId="TOC4">
    <w:name w:val="toc 4"/>
    <w:basedOn w:val="Normal"/>
    <w:next w:val="Normal"/>
    <w:autoRedefine/>
    <w:uiPriority w:val="39"/>
    <w:unhideWhenUsed/>
    <w:rsid w:val="00873DBA"/>
    <w:pPr>
      <w:spacing w:after="100"/>
      <w:ind w:left="600"/>
    </w:pPr>
  </w:style>
  <w:style w:type="paragraph" w:customStyle="1" w:styleId="TAR">
    <w:name w:val="TAR"/>
    <w:basedOn w:val="TAL"/>
    <w:uiPriority w:val="99"/>
    <w:qFormat/>
    <w:rsid w:val="009659E0"/>
    <w:pPr>
      <w:jc w:val="right"/>
    </w:pPr>
  </w:style>
  <w:style w:type="paragraph" w:customStyle="1" w:styleId="TAL">
    <w:name w:val="TAL"/>
    <w:basedOn w:val="Normal"/>
    <w:link w:val="TALChar"/>
    <w:qFormat/>
    <w:rsid w:val="009659E0"/>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rsid w:val="009659E0"/>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4531</Words>
  <Characters>25828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Ashwin Mohan</cp:lastModifiedBy>
  <cp:revision>5</cp:revision>
  <dcterms:created xsi:type="dcterms:W3CDTF">2022-12-08T07:20:00Z</dcterms:created>
  <dcterms:modified xsi:type="dcterms:W3CDTF">2022-12-13T09:11:00Z</dcterms:modified>
</cp:coreProperties>
</file>